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A234" w14:textId="5D919493" w:rsidR="00251082" w:rsidRDefault="00251082" w:rsidP="00251082">
      <w:pPr>
        <w:jc w:val="center"/>
        <w:rPr>
          <w:rFonts w:ascii="Arial" w:hAnsi="Arial" w:cs="Arial"/>
          <w:b/>
          <w:bCs/>
          <w:sz w:val="24"/>
          <w:szCs w:val="24"/>
        </w:rPr>
      </w:pPr>
      <w:r w:rsidRPr="00251082">
        <w:rPr>
          <w:rFonts w:ascii="Arial" w:hAnsi="Arial" w:cs="Arial"/>
          <w:b/>
          <w:bCs/>
          <w:sz w:val="24"/>
          <w:szCs w:val="24"/>
        </w:rPr>
        <w:t xml:space="preserve">Patología hemorroidal: </w:t>
      </w:r>
      <w:r>
        <w:rPr>
          <w:rFonts w:ascii="Arial" w:hAnsi="Arial" w:cs="Arial"/>
          <w:b/>
          <w:bCs/>
          <w:sz w:val="24"/>
          <w:szCs w:val="24"/>
        </w:rPr>
        <w:t>¿cómo tratar la</w:t>
      </w:r>
      <w:r w:rsidRPr="00251082">
        <w:rPr>
          <w:rFonts w:ascii="Arial" w:hAnsi="Arial" w:cs="Arial"/>
          <w:b/>
          <w:bCs/>
          <w:sz w:val="24"/>
          <w:szCs w:val="24"/>
        </w:rPr>
        <w:t xml:space="preserve"> enfermedad más frecuente de la región anorrectal</w:t>
      </w:r>
      <w:r>
        <w:rPr>
          <w:rFonts w:ascii="Arial" w:hAnsi="Arial" w:cs="Arial"/>
          <w:b/>
          <w:bCs/>
          <w:sz w:val="24"/>
          <w:szCs w:val="24"/>
        </w:rPr>
        <w:t>?</w:t>
      </w:r>
    </w:p>
    <w:p w14:paraId="34FDA70A" w14:textId="584C4789" w:rsidR="00251082" w:rsidRPr="00251082" w:rsidRDefault="00251082" w:rsidP="00251082">
      <w:pPr>
        <w:jc w:val="center"/>
        <w:rPr>
          <w:rFonts w:ascii="Arial" w:hAnsi="Arial" w:cs="Arial"/>
          <w:b/>
          <w:bCs/>
          <w:shd w:val="clear" w:color="auto" w:fill="FFFFFF"/>
        </w:rPr>
      </w:pPr>
      <w:r w:rsidRPr="00251082">
        <w:rPr>
          <w:rFonts w:ascii="Arial" w:hAnsi="Arial" w:cs="Arial"/>
          <w:b/>
          <w:bCs/>
          <w:shd w:val="clear" w:color="auto" w:fill="FFFFFF"/>
        </w:rPr>
        <w:t>Tres de cada cuatro personas adultas pueden padecer hemorroides en algún momento de su vida</w:t>
      </w:r>
    </w:p>
    <w:p w14:paraId="668223F1" w14:textId="08A5A696" w:rsidR="00251082" w:rsidRPr="00251082" w:rsidRDefault="00251082" w:rsidP="00251082">
      <w:pPr>
        <w:jc w:val="center"/>
        <w:rPr>
          <w:rFonts w:ascii="Arial" w:hAnsi="Arial" w:cs="Arial"/>
          <w:b/>
          <w:bCs/>
          <w:shd w:val="clear" w:color="auto" w:fill="FFFFFF"/>
        </w:rPr>
      </w:pPr>
      <w:r w:rsidRPr="00251082">
        <w:rPr>
          <w:rFonts w:ascii="Arial" w:hAnsi="Arial" w:cs="Arial"/>
          <w:b/>
          <w:bCs/>
          <w:shd w:val="clear" w:color="auto" w:fill="FFFFFF"/>
        </w:rPr>
        <w:t>Conocer cómo tratar las hemorroides es clave para mejorar la calidad de vida</w:t>
      </w:r>
    </w:p>
    <w:p w14:paraId="717B6AAD" w14:textId="6A88344E" w:rsidR="00251082" w:rsidRDefault="00251082" w:rsidP="00251082">
      <w:pPr>
        <w:jc w:val="both"/>
        <w:rPr>
          <w:rFonts w:ascii="Arial" w:hAnsi="Arial" w:cs="Arial"/>
          <w:b/>
          <w:bCs/>
          <w:sz w:val="24"/>
          <w:szCs w:val="24"/>
        </w:rPr>
      </w:pPr>
    </w:p>
    <w:p w14:paraId="48011B20" w14:textId="1FC9F769" w:rsidR="003B2A04" w:rsidRDefault="00251082" w:rsidP="003B2A04">
      <w:pPr>
        <w:spacing w:line="276" w:lineRule="auto"/>
        <w:jc w:val="both"/>
        <w:rPr>
          <w:rFonts w:ascii="Arial" w:hAnsi="Arial" w:cs="Arial"/>
          <w:shd w:val="clear" w:color="auto" w:fill="FFFFFF"/>
        </w:rPr>
      </w:pPr>
      <w:r w:rsidRPr="003B2A04">
        <w:rPr>
          <w:rFonts w:ascii="Arial" w:hAnsi="Arial" w:cs="Arial"/>
          <w:b/>
          <w:bCs/>
        </w:rPr>
        <w:t xml:space="preserve">Madrid, </w:t>
      </w:r>
      <w:r w:rsidR="003B2A04" w:rsidRPr="003B2A04">
        <w:rPr>
          <w:rFonts w:ascii="Arial" w:hAnsi="Arial" w:cs="Arial"/>
          <w:b/>
          <w:bCs/>
        </w:rPr>
        <w:t xml:space="preserve">febrero 2023.- </w:t>
      </w:r>
      <w:r w:rsidR="003B2A04" w:rsidRPr="003B2A04">
        <w:rPr>
          <w:rFonts w:ascii="Arial" w:hAnsi="Arial" w:cs="Arial"/>
          <w:shd w:val="clear" w:color="auto" w:fill="FFFFFF"/>
        </w:rPr>
        <w:t xml:space="preserve">La prevalencia de la enfermedad hemorroidal es variable, pero se estima que tres de cada cuatro personas adultas pueden padecer hemorroides en algún momento de su vida. Por ello, un buen diagnóstico y conocer cómo tratar las hemorroides es clave para mejorar la calidad de vida. Además </w:t>
      </w:r>
      <w:r w:rsidR="003B2A04">
        <w:rPr>
          <w:rFonts w:ascii="Arial" w:hAnsi="Arial" w:cs="Arial"/>
          <w:shd w:val="clear" w:color="auto" w:fill="FFFFFF"/>
        </w:rPr>
        <w:t>cobra especial relevancia el</w:t>
      </w:r>
      <w:r w:rsidR="003B2A04" w:rsidRPr="003B2A04">
        <w:rPr>
          <w:rFonts w:ascii="Arial" w:hAnsi="Arial" w:cs="Arial"/>
          <w:shd w:val="clear" w:color="auto" w:fill="FFFFFF"/>
        </w:rPr>
        <w:t xml:space="preserve"> avanzar en el conocimiento de nuevas técnicas para ayudar y tratar a los pacientes con esta patología. </w:t>
      </w:r>
    </w:p>
    <w:p w14:paraId="22252AB3" w14:textId="677C7EF8" w:rsidR="003B2A04" w:rsidRPr="003B2A04" w:rsidRDefault="003B2A04" w:rsidP="003B2A04">
      <w:pPr>
        <w:spacing w:line="276" w:lineRule="auto"/>
        <w:jc w:val="both"/>
        <w:rPr>
          <w:rFonts w:ascii="Arial" w:hAnsi="Arial" w:cs="Arial"/>
          <w:b/>
          <w:bCs/>
          <w:shd w:val="clear" w:color="auto" w:fill="FFFFFF"/>
        </w:rPr>
      </w:pPr>
      <w:proofErr w:type="spellStart"/>
      <w:r w:rsidRPr="003B2A04">
        <w:rPr>
          <w:rFonts w:ascii="Arial" w:hAnsi="Arial" w:cs="Arial"/>
          <w:b/>
          <w:bCs/>
          <w:shd w:val="clear" w:color="auto" w:fill="FFFFFF"/>
        </w:rPr>
        <w:t>Webinar</w:t>
      </w:r>
      <w:proofErr w:type="spellEnd"/>
      <w:r w:rsidRPr="003B2A04">
        <w:rPr>
          <w:rFonts w:ascii="Arial" w:hAnsi="Arial" w:cs="Arial"/>
          <w:b/>
          <w:bCs/>
          <w:shd w:val="clear" w:color="auto" w:fill="FFFFFF"/>
        </w:rPr>
        <w:t xml:space="preserve"> gratuito: La enfermedad hemorroidal: una forma de insuficiencia crónica</w:t>
      </w:r>
    </w:p>
    <w:p w14:paraId="30A9015F" w14:textId="492D71A5" w:rsidR="003B2A04" w:rsidRPr="003B2A04" w:rsidRDefault="003B2A04" w:rsidP="003B2A04">
      <w:pPr>
        <w:spacing w:line="276" w:lineRule="auto"/>
        <w:jc w:val="both"/>
        <w:rPr>
          <w:rFonts w:ascii="Arial" w:hAnsi="Arial" w:cs="Arial"/>
          <w:shd w:val="clear" w:color="auto" w:fill="FFFFFF"/>
        </w:rPr>
      </w:pPr>
      <w:r>
        <w:rPr>
          <w:rFonts w:ascii="Arial" w:hAnsi="Arial" w:cs="Arial"/>
          <w:shd w:val="clear" w:color="auto" w:fill="FFFFFF"/>
        </w:rPr>
        <w:t xml:space="preserve">Con el objetivo de profundizar en esta patología, Laboratorios </w:t>
      </w:r>
      <w:proofErr w:type="spellStart"/>
      <w:r>
        <w:rPr>
          <w:rFonts w:ascii="Arial" w:hAnsi="Arial" w:cs="Arial"/>
          <w:shd w:val="clear" w:color="auto" w:fill="FFFFFF"/>
        </w:rPr>
        <w:t>Heel</w:t>
      </w:r>
      <w:proofErr w:type="spellEnd"/>
      <w:r>
        <w:rPr>
          <w:rFonts w:ascii="Arial" w:hAnsi="Arial" w:cs="Arial"/>
          <w:shd w:val="clear" w:color="auto" w:fill="FFFFFF"/>
        </w:rPr>
        <w:t xml:space="preserve"> organiza un </w:t>
      </w:r>
      <w:proofErr w:type="spellStart"/>
      <w:r>
        <w:rPr>
          <w:rFonts w:ascii="Arial" w:hAnsi="Arial" w:cs="Arial"/>
          <w:shd w:val="clear" w:color="auto" w:fill="FFFFFF"/>
        </w:rPr>
        <w:t>webinar</w:t>
      </w:r>
      <w:proofErr w:type="spellEnd"/>
      <w:r>
        <w:rPr>
          <w:rFonts w:ascii="Arial" w:hAnsi="Arial" w:cs="Arial"/>
          <w:shd w:val="clear" w:color="auto" w:fill="FFFFFF"/>
        </w:rPr>
        <w:t xml:space="preserve"> gratuito para el profesional sanitario, que impartirá el Doctor Julián Carvajal, del Departamento Médico de Laboratorios </w:t>
      </w:r>
      <w:proofErr w:type="spellStart"/>
      <w:r>
        <w:rPr>
          <w:rFonts w:ascii="Arial" w:hAnsi="Arial" w:cs="Arial"/>
          <w:shd w:val="clear" w:color="auto" w:fill="FFFFFF"/>
        </w:rPr>
        <w:t>Heel</w:t>
      </w:r>
      <w:proofErr w:type="spellEnd"/>
      <w:r>
        <w:rPr>
          <w:rFonts w:ascii="Arial" w:hAnsi="Arial" w:cs="Arial"/>
          <w:shd w:val="clear" w:color="auto" w:fill="FFFFFF"/>
        </w:rPr>
        <w:t xml:space="preserve"> España. “</w:t>
      </w:r>
      <w:r w:rsidRPr="00DA4BEF">
        <w:rPr>
          <w:rFonts w:ascii="Arial" w:hAnsi="Arial" w:cs="Arial"/>
          <w:i/>
          <w:iCs/>
          <w:shd w:val="clear" w:color="auto" w:fill="FFFFFF"/>
        </w:rPr>
        <w:t>Explicaremos que la insuficiencia venosa es una patología que se caracteriza por un mal retorno venoso. Y que una de las posibles manifestaciones es la presencia de varices en las extremidades inferiores. Sin embargo, también se puede producir en otras localizaciones como los plexos hemorroidales</w:t>
      </w:r>
      <w:r>
        <w:rPr>
          <w:rFonts w:ascii="Arial" w:hAnsi="Arial" w:cs="Arial"/>
          <w:shd w:val="clear" w:color="auto" w:fill="FFFFFF"/>
        </w:rPr>
        <w:t>”, puntualiza el Doctor.</w:t>
      </w:r>
    </w:p>
    <w:p w14:paraId="30C12B18" w14:textId="4A9A3DA4" w:rsidR="003B2A04" w:rsidRDefault="003B2A04" w:rsidP="003B2A04">
      <w:pPr>
        <w:spacing w:line="276" w:lineRule="auto"/>
        <w:jc w:val="both"/>
        <w:rPr>
          <w:rFonts w:ascii="Arial" w:hAnsi="Arial" w:cs="Arial"/>
          <w:shd w:val="clear" w:color="auto" w:fill="FFFFFF"/>
        </w:rPr>
      </w:pPr>
      <w:r w:rsidRPr="003B2A04">
        <w:rPr>
          <w:rFonts w:ascii="Arial" w:hAnsi="Arial" w:cs="Arial"/>
          <w:shd w:val="clear" w:color="auto" w:fill="FFFFFF"/>
        </w:rPr>
        <w:t>La patología hemorroidal corresponde, por tanto, a un tipo de insuficiencia venosa y puede ser considerada la enfermedad más frecuente de la región anor</w:t>
      </w:r>
      <w:r>
        <w:rPr>
          <w:rFonts w:ascii="Arial" w:hAnsi="Arial" w:cs="Arial"/>
          <w:shd w:val="clear" w:color="auto" w:fill="FFFFFF"/>
        </w:rPr>
        <w:t>r</w:t>
      </w:r>
      <w:r w:rsidRPr="003B2A04">
        <w:rPr>
          <w:rFonts w:ascii="Arial" w:hAnsi="Arial" w:cs="Arial"/>
          <w:shd w:val="clear" w:color="auto" w:fill="FFFFFF"/>
        </w:rPr>
        <w:t>ectal.</w:t>
      </w:r>
      <w:r w:rsidR="00DA4BEF">
        <w:rPr>
          <w:rFonts w:ascii="Arial" w:hAnsi="Arial" w:cs="Arial"/>
          <w:shd w:val="clear" w:color="auto" w:fill="FFFFFF"/>
        </w:rPr>
        <w:t xml:space="preserve"> </w:t>
      </w:r>
      <w:r w:rsidRPr="003B2A04">
        <w:rPr>
          <w:rFonts w:ascii="Arial" w:hAnsi="Arial" w:cs="Arial"/>
          <w:shd w:val="clear" w:color="auto" w:fill="FFFFFF"/>
        </w:rPr>
        <w:t xml:space="preserve">En la enfermedad hemorroidal existe una alteración de la estructura de las venas de los plexos hemorroidales y/o del tejido de sostén de la zona anorrectal. </w:t>
      </w:r>
    </w:p>
    <w:p w14:paraId="72DDD15D" w14:textId="7EE400AB" w:rsidR="003B2A04" w:rsidRDefault="003B2A04" w:rsidP="003B2A04">
      <w:pPr>
        <w:spacing w:line="276" w:lineRule="auto"/>
        <w:jc w:val="both"/>
        <w:rPr>
          <w:rFonts w:ascii="Arial" w:hAnsi="Arial" w:cs="Arial"/>
          <w:shd w:val="clear" w:color="auto" w:fill="FFFFFF"/>
        </w:rPr>
      </w:pPr>
      <w:r>
        <w:rPr>
          <w:rFonts w:ascii="Arial" w:hAnsi="Arial" w:cs="Arial"/>
          <w:shd w:val="clear" w:color="auto" w:fill="FFFFFF"/>
        </w:rPr>
        <w:t>Por ello, y como explica el Dr. Carvajal, “</w:t>
      </w:r>
      <w:r w:rsidRPr="00DA4BEF">
        <w:rPr>
          <w:rFonts w:ascii="Arial" w:hAnsi="Arial" w:cs="Arial"/>
          <w:i/>
          <w:iCs/>
          <w:shd w:val="clear" w:color="auto" w:fill="FFFFFF"/>
        </w:rPr>
        <w:t xml:space="preserve">en esta sesión de </w:t>
      </w:r>
      <w:proofErr w:type="spellStart"/>
      <w:r w:rsidRPr="00DA4BEF">
        <w:rPr>
          <w:rFonts w:ascii="Arial" w:hAnsi="Arial" w:cs="Arial"/>
          <w:i/>
          <w:iCs/>
          <w:shd w:val="clear" w:color="auto" w:fill="FFFFFF"/>
        </w:rPr>
        <w:t>webinar</w:t>
      </w:r>
      <w:proofErr w:type="spellEnd"/>
      <w:r w:rsidRPr="00DA4BEF">
        <w:rPr>
          <w:rFonts w:ascii="Arial" w:hAnsi="Arial" w:cs="Arial"/>
          <w:i/>
          <w:iCs/>
          <w:shd w:val="clear" w:color="auto" w:fill="FFFFFF"/>
        </w:rPr>
        <w:t xml:space="preserve"> abordaremos qu</w:t>
      </w:r>
      <w:r w:rsidR="006D5944">
        <w:rPr>
          <w:rFonts w:ascii="Arial" w:hAnsi="Arial" w:cs="Arial"/>
          <w:i/>
          <w:iCs/>
          <w:shd w:val="clear" w:color="auto" w:fill="FFFFFF"/>
        </w:rPr>
        <w:t>é</w:t>
      </w:r>
      <w:r w:rsidRPr="00DA4BEF">
        <w:rPr>
          <w:rFonts w:ascii="Arial" w:hAnsi="Arial" w:cs="Arial"/>
          <w:i/>
          <w:iCs/>
          <w:shd w:val="clear" w:color="auto" w:fill="FFFFFF"/>
        </w:rPr>
        <w:t xml:space="preserve"> es la enfermedad hemorroidal, los mecanismos implicados en la aparición de la enfermedad hemorroidal y los factores de riesgo más comunes en esta enfermedad. También se realizará una exposición de los tipos de hemorroides según su localización y grado de severidad. Se expondrán los síntomas y signos que presentan las personas que sufren esta patología</w:t>
      </w:r>
      <w:r w:rsidR="00DA4BEF">
        <w:rPr>
          <w:rFonts w:ascii="Arial" w:hAnsi="Arial" w:cs="Arial"/>
          <w:shd w:val="clear" w:color="auto" w:fill="FFFFFF"/>
        </w:rPr>
        <w:t>”.</w:t>
      </w:r>
    </w:p>
    <w:p w14:paraId="40E6203D" w14:textId="5112EC42" w:rsidR="003B2A04" w:rsidRPr="004B0C58" w:rsidRDefault="0007038E" w:rsidP="003B2A04">
      <w:pPr>
        <w:spacing w:line="276" w:lineRule="auto"/>
        <w:jc w:val="both"/>
        <w:rPr>
          <w:rFonts w:ascii="Arial" w:hAnsi="Arial" w:cs="Arial"/>
          <w:b/>
          <w:bCs/>
          <w:shd w:val="clear" w:color="auto" w:fill="FFFFFF"/>
        </w:rPr>
      </w:pPr>
      <w:r w:rsidRPr="004B0C58">
        <w:rPr>
          <w:rFonts w:ascii="Arial" w:hAnsi="Arial" w:cs="Arial"/>
          <w:b/>
          <w:bCs/>
          <w:shd w:val="clear" w:color="auto" w:fill="FFFFFF"/>
        </w:rPr>
        <w:t xml:space="preserve">¡No te lo pierdas! </w:t>
      </w:r>
      <w:r w:rsidR="003B2A04" w:rsidRPr="004B0C58">
        <w:rPr>
          <w:rFonts w:ascii="Arial" w:hAnsi="Arial" w:cs="Arial"/>
          <w:b/>
          <w:bCs/>
          <w:shd w:val="clear" w:color="auto" w:fill="FFFFFF"/>
        </w:rPr>
        <w:t>¡Inscríbete!</w:t>
      </w:r>
    </w:p>
    <w:p w14:paraId="365B9A85" w14:textId="6AE983E9" w:rsidR="0007038E" w:rsidRPr="006D5944" w:rsidRDefault="0007038E" w:rsidP="003B2A04">
      <w:pPr>
        <w:spacing w:line="276" w:lineRule="auto"/>
        <w:jc w:val="both"/>
        <w:rPr>
          <w:rFonts w:ascii="Arial" w:hAnsi="Arial" w:cs="Arial"/>
          <w:b/>
          <w:bCs/>
          <w:shd w:val="clear" w:color="auto" w:fill="FFFFFF"/>
        </w:rPr>
      </w:pPr>
      <w:r>
        <w:rPr>
          <w:rFonts w:ascii="Arial" w:hAnsi="Arial" w:cs="Arial"/>
          <w:shd w:val="clear" w:color="auto" w:fill="FFFFFF"/>
        </w:rPr>
        <w:t xml:space="preserve">¿Cuándo?: El </w:t>
      </w:r>
      <w:r w:rsidR="000D3491">
        <w:rPr>
          <w:rFonts w:ascii="Arial" w:hAnsi="Arial" w:cs="Arial"/>
          <w:b/>
          <w:bCs/>
          <w:shd w:val="clear" w:color="auto" w:fill="FFFFFF"/>
        </w:rPr>
        <w:t>23 de febrero</w:t>
      </w:r>
      <w:r>
        <w:rPr>
          <w:rFonts w:ascii="Arial" w:hAnsi="Arial" w:cs="Arial"/>
          <w:shd w:val="clear" w:color="auto" w:fill="FFFFFF"/>
        </w:rPr>
        <w:t xml:space="preserve"> a las </w:t>
      </w:r>
      <w:r w:rsidRPr="006D5944">
        <w:rPr>
          <w:rFonts w:ascii="Arial" w:hAnsi="Arial" w:cs="Arial"/>
          <w:b/>
          <w:bCs/>
          <w:shd w:val="clear" w:color="auto" w:fill="FFFFFF"/>
        </w:rPr>
        <w:t>16:00 horas</w:t>
      </w:r>
    </w:p>
    <w:p w14:paraId="53E1C2F2" w14:textId="1F2F1277" w:rsidR="0007038E" w:rsidRDefault="0007038E" w:rsidP="0007038E">
      <w:pPr>
        <w:spacing w:before="240" w:after="0"/>
        <w:jc w:val="both"/>
        <w:rPr>
          <w:rFonts w:ascii="Arial" w:hAnsi="Arial" w:cs="Arial"/>
          <w:shd w:val="clear" w:color="auto" w:fill="FFFFFF"/>
        </w:rPr>
      </w:pPr>
      <w:r w:rsidRPr="0007038E">
        <w:rPr>
          <w:rFonts w:ascii="Arial" w:hAnsi="Arial" w:cs="Arial"/>
          <w:shd w:val="clear" w:color="auto" w:fill="FFFFFF"/>
        </w:rPr>
        <w:t>Ponente:</w:t>
      </w:r>
      <w:r w:rsidR="004B0C58">
        <w:rPr>
          <w:rFonts w:ascii="Arial" w:hAnsi="Arial" w:cs="Arial"/>
          <w:shd w:val="clear" w:color="auto" w:fill="FFFFFF"/>
        </w:rPr>
        <w:t xml:space="preserve"> </w:t>
      </w:r>
      <w:r w:rsidRPr="0007038E">
        <w:rPr>
          <w:rFonts w:ascii="Arial" w:hAnsi="Arial" w:cs="Arial"/>
          <w:shd w:val="clear" w:color="auto" w:fill="FFFFFF"/>
        </w:rPr>
        <w:t xml:space="preserve">Dr. Julián Carvajal. Dpto. Médico de Laboratorios </w:t>
      </w:r>
      <w:proofErr w:type="spellStart"/>
      <w:r w:rsidRPr="0007038E">
        <w:rPr>
          <w:rFonts w:ascii="Arial" w:hAnsi="Arial" w:cs="Arial"/>
          <w:shd w:val="clear" w:color="auto" w:fill="FFFFFF"/>
        </w:rPr>
        <w:t>Heel</w:t>
      </w:r>
      <w:proofErr w:type="spellEnd"/>
      <w:r w:rsidRPr="0007038E">
        <w:rPr>
          <w:rFonts w:ascii="Arial" w:hAnsi="Arial" w:cs="Arial"/>
          <w:shd w:val="clear" w:color="auto" w:fill="FFFFFF"/>
        </w:rPr>
        <w:t xml:space="preserve"> España</w:t>
      </w:r>
    </w:p>
    <w:p w14:paraId="6BE4279C" w14:textId="72CAEA90" w:rsidR="004B0C58" w:rsidRPr="0007038E" w:rsidRDefault="004B0C58" w:rsidP="0007038E">
      <w:pPr>
        <w:spacing w:before="240" w:after="0"/>
        <w:jc w:val="both"/>
        <w:rPr>
          <w:rFonts w:ascii="Arial" w:hAnsi="Arial" w:cs="Arial"/>
          <w:shd w:val="clear" w:color="auto" w:fill="FFFFFF"/>
        </w:rPr>
      </w:pPr>
      <w:proofErr w:type="gramStart"/>
      <w:r>
        <w:rPr>
          <w:rFonts w:ascii="Arial" w:hAnsi="Arial" w:cs="Arial"/>
          <w:shd w:val="clear" w:color="auto" w:fill="FFFFFF"/>
        </w:rPr>
        <w:t>Link</w:t>
      </w:r>
      <w:proofErr w:type="gramEnd"/>
      <w:r>
        <w:rPr>
          <w:rFonts w:ascii="Arial" w:hAnsi="Arial" w:cs="Arial"/>
          <w:shd w:val="clear" w:color="auto" w:fill="FFFFFF"/>
        </w:rPr>
        <w:t xml:space="preserve"> de inscripción: </w:t>
      </w:r>
      <w:hyperlink r:id="rId4" w:history="1">
        <w:r w:rsidR="00452DF3" w:rsidRPr="00AF5C5B">
          <w:rPr>
            <w:rStyle w:val="Hipervnculo"/>
            <w:rFonts w:ascii="Arial" w:hAnsi="Arial" w:cs="Arial"/>
            <w:shd w:val="clear" w:color="auto" w:fill="FFFFFF"/>
          </w:rPr>
          <w:t>https://bit.ly/3HHNrp8</w:t>
        </w:r>
      </w:hyperlink>
      <w:r w:rsidR="00452DF3">
        <w:rPr>
          <w:rFonts w:ascii="Arial" w:hAnsi="Arial" w:cs="Arial"/>
          <w:shd w:val="clear" w:color="auto" w:fill="FFFFFF"/>
        </w:rPr>
        <w:t xml:space="preserve"> </w:t>
      </w:r>
    </w:p>
    <w:p w14:paraId="14B316DA" w14:textId="77777777" w:rsidR="0007038E" w:rsidRPr="003B2A04" w:rsidRDefault="0007038E" w:rsidP="003B2A04">
      <w:pPr>
        <w:spacing w:line="276" w:lineRule="auto"/>
        <w:jc w:val="both"/>
        <w:rPr>
          <w:rFonts w:ascii="Arial" w:hAnsi="Arial" w:cs="Arial"/>
          <w:shd w:val="clear" w:color="auto" w:fill="FFFFFF"/>
        </w:rPr>
      </w:pPr>
    </w:p>
    <w:p w14:paraId="2E1FDD0A" w14:textId="7D9F12E7" w:rsidR="003B2A04" w:rsidRPr="003B2A04" w:rsidRDefault="003B2A04" w:rsidP="003B2A04">
      <w:pPr>
        <w:spacing w:line="276" w:lineRule="auto"/>
        <w:jc w:val="both"/>
        <w:rPr>
          <w:rFonts w:ascii="Arial" w:hAnsi="Arial" w:cs="Arial"/>
          <w:shd w:val="clear" w:color="auto" w:fill="FFFFFF"/>
        </w:rPr>
      </w:pPr>
    </w:p>
    <w:p w14:paraId="2636B69C" w14:textId="50B26FF9" w:rsidR="004F49E8" w:rsidRPr="008416DC" w:rsidRDefault="004F49E8" w:rsidP="00CB2BDA">
      <w:pPr>
        <w:spacing w:line="276" w:lineRule="auto"/>
        <w:rPr>
          <w:rFonts w:ascii="Arial" w:hAnsi="Arial" w:cs="Arial"/>
          <w:color w:val="363636"/>
          <w:shd w:val="clear" w:color="auto" w:fill="FFFFFF"/>
        </w:rPr>
      </w:pPr>
    </w:p>
    <w:sectPr w:rsidR="004F49E8" w:rsidRPr="008416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CC"/>
    <w:rsid w:val="0007038E"/>
    <w:rsid w:val="000831C9"/>
    <w:rsid w:val="000D3491"/>
    <w:rsid w:val="00151751"/>
    <w:rsid w:val="00251082"/>
    <w:rsid w:val="003B2A04"/>
    <w:rsid w:val="00452DF3"/>
    <w:rsid w:val="004B0C58"/>
    <w:rsid w:val="004F49E8"/>
    <w:rsid w:val="00591DDF"/>
    <w:rsid w:val="006C6D1D"/>
    <w:rsid w:val="006D5944"/>
    <w:rsid w:val="008416DC"/>
    <w:rsid w:val="00B014CC"/>
    <w:rsid w:val="00CB2BDA"/>
    <w:rsid w:val="00DA4BEF"/>
    <w:rsid w:val="00F05B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1EEA"/>
  <w15:chartTrackingRefBased/>
  <w15:docId w15:val="{8EDB0C23-E298-4A01-990C-8E8B91D2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014CC"/>
    <w:rPr>
      <w:b/>
      <w:bCs/>
    </w:rPr>
  </w:style>
  <w:style w:type="character" w:styleId="Hipervnculo">
    <w:name w:val="Hyperlink"/>
    <w:basedOn w:val="Fuentedeprrafopredeter"/>
    <w:uiPriority w:val="99"/>
    <w:unhideWhenUsed/>
    <w:rsid w:val="008416DC"/>
    <w:rPr>
      <w:color w:val="0563C1" w:themeColor="hyperlink"/>
      <w:u w:val="single"/>
    </w:rPr>
  </w:style>
  <w:style w:type="character" w:styleId="Mencinsinresolver">
    <w:name w:val="Unresolved Mention"/>
    <w:basedOn w:val="Fuentedeprrafopredeter"/>
    <w:uiPriority w:val="99"/>
    <w:semiHidden/>
    <w:unhideWhenUsed/>
    <w:rsid w:val="008416DC"/>
    <w:rPr>
      <w:color w:val="605E5C"/>
      <w:shd w:val="clear" w:color="auto" w:fill="E1DFDD"/>
    </w:rPr>
  </w:style>
  <w:style w:type="paragraph" w:styleId="NormalWeb">
    <w:name w:val="Normal (Web)"/>
    <w:basedOn w:val="Normal"/>
    <w:uiPriority w:val="99"/>
    <w:semiHidden/>
    <w:unhideWhenUsed/>
    <w:rsid w:val="00CB2BD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2510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35155">
      <w:bodyDiv w:val="1"/>
      <w:marLeft w:val="0"/>
      <w:marRight w:val="0"/>
      <w:marTop w:val="0"/>
      <w:marBottom w:val="0"/>
      <w:divBdr>
        <w:top w:val="none" w:sz="0" w:space="0" w:color="auto"/>
        <w:left w:val="none" w:sz="0" w:space="0" w:color="auto"/>
        <w:bottom w:val="none" w:sz="0" w:space="0" w:color="auto"/>
        <w:right w:val="none" w:sz="0" w:space="0" w:color="auto"/>
      </w:divBdr>
    </w:div>
    <w:div w:id="1371344200">
      <w:bodyDiv w:val="1"/>
      <w:marLeft w:val="0"/>
      <w:marRight w:val="0"/>
      <w:marTop w:val="0"/>
      <w:marBottom w:val="0"/>
      <w:divBdr>
        <w:top w:val="none" w:sz="0" w:space="0" w:color="auto"/>
        <w:left w:val="none" w:sz="0" w:space="0" w:color="auto"/>
        <w:bottom w:val="none" w:sz="0" w:space="0" w:color="auto"/>
        <w:right w:val="none" w:sz="0" w:space="0" w:color="auto"/>
      </w:divBdr>
    </w:div>
    <w:div w:id="154005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t.ly/3HHNrp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356</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Arbeloa, Laura</dc:creator>
  <cp:keywords/>
  <dc:description/>
  <cp:lastModifiedBy>Garcia, Maria Isabel</cp:lastModifiedBy>
  <cp:revision>5</cp:revision>
  <dcterms:created xsi:type="dcterms:W3CDTF">2023-01-26T11:55:00Z</dcterms:created>
  <dcterms:modified xsi:type="dcterms:W3CDTF">2023-01-30T07:52:00Z</dcterms:modified>
</cp:coreProperties>
</file>