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60E" w:rsidRPr="00D6153A" w:rsidRDefault="0047460E" w:rsidP="00D6153A">
      <w:pPr>
        <w:spacing w:line="276" w:lineRule="auto"/>
        <w:jc w:val="center"/>
        <w:rPr>
          <w:b/>
          <w:iCs/>
          <w:lang w:val="es-ES_tradnl"/>
        </w:rPr>
      </w:pPr>
      <w:r w:rsidRPr="0047460E">
        <w:rPr>
          <w:b/>
          <w:iCs/>
          <w:lang w:val="es-ES_tradnl"/>
        </w:rPr>
        <w:t xml:space="preserve">Laboratorios </w:t>
      </w:r>
      <w:proofErr w:type="spellStart"/>
      <w:r w:rsidRPr="0047460E">
        <w:rPr>
          <w:b/>
          <w:iCs/>
          <w:lang w:val="es-ES_tradnl"/>
        </w:rPr>
        <w:t>Heel</w:t>
      </w:r>
      <w:proofErr w:type="spellEnd"/>
      <w:r w:rsidRPr="0047460E">
        <w:rPr>
          <w:b/>
          <w:iCs/>
          <w:lang w:val="es-ES_tradnl"/>
        </w:rPr>
        <w:t xml:space="preserve"> España lanza </w:t>
      </w:r>
      <w:proofErr w:type="spellStart"/>
      <w:r w:rsidR="00F72710">
        <w:rPr>
          <w:b/>
          <w:iCs/>
          <w:lang w:val="es-ES_tradnl"/>
        </w:rPr>
        <w:t>Angineel</w:t>
      </w:r>
      <w:proofErr w:type="spellEnd"/>
      <w:r w:rsidR="00F72710">
        <w:rPr>
          <w:b/>
          <w:iCs/>
          <w:lang w:val="es-ES_tradnl"/>
        </w:rPr>
        <w:t xml:space="preserve"> </w:t>
      </w:r>
      <w:proofErr w:type="spellStart"/>
      <w:r w:rsidR="00F72710">
        <w:rPr>
          <w:b/>
          <w:iCs/>
          <w:lang w:val="es-ES_tradnl"/>
        </w:rPr>
        <w:t>Própolis</w:t>
      </w:r>
      <w:proofErr w:type="spellEnd"/>
      <w:r w:rsidRPr="0047460E">
        <w:rPr>
          <w:b/>
          <w:iCs/>
          <w:lang w:val="es-ES_tradnl"/>
        </w:rPr>
        <w:t xml:space="preserve">, </w:t>
      </w:r>
      <w:r w:rsidR="00F72710">
        <w:rPr>
          <w:b/>
          <w:iCs/>
          <w:lang w:val="es-ES_tradnl"/>
        </w:rPr>
        <w:t>spray para el dolor de garganta</w:t>
      </w:r>
    </w:p>
    <w:p w:rsidR="0047460E" w:rsidRDefault="005E7C55" w:rsidP="00F72710">
      <w:pPr>
        <w:spacing w:before="240" w:line="276" w:lineRule="auto"/>
        <w:jc w:val="both"/>
        <w:rPr>
          <w:iCs/>
          <w:lang w:val="es-ES_tradnl"/>
        </w:rPr>
      </w:pPr>
      <w:r>
        <w:rPr>
          <w:b/>
          <w:iCs/>
          <w:lang w:val="es-ES_tradnl"/>
        </w:rPr>
        <w:t xml:space="preserve">Madrid, </w:t>
      </w:r>
      <w:r w:rsidR="00F72710">
        <w:rPr>
          <w:b/>
          <w:iCs/>
          <w:lang w:val="es-ES_tradnl"/>
        </w:rPr>
        <w:t>junio</w:t>
      </w:r>
      <w:r>
        <w:rPr>
          <w:b/>
          <w:iCs/>
          <w:lang w:val="es-ES_tradnl"/>
        </w:rPr>
        <w:t xml:space="preserve"> 2020</w:t>
      </w:r>
      <w:r w:rsidR="0047460E">
        <w:rPr>
          <w:iCs/>
          <w:lang w:val="es-ES_tradnl"/>
        </w:rPr>
        <w:t xml:space="preserve">.- </w:t>
      </w:r>
      <w:r w:rsidR="0047460E" w:rsidRPr="0047460E">
        <w:rPr>
          <w:b/>
          <w:iCs/>
          <w:lang w:val="es-ES_tradnl"/>
        </w:rPr>
        <w:t xml:space="preserve">Laboratorios </w:t>
      </w:r>
      <w:proofErr w:type="spellStart"/>
      <w:r w:rsidR="0047460E" w:rsidRPr="0047460E">
        <w:rPr>
          <w:b/>
          <w:iCs/>
          <w:lang w:val="es-ES_tradnl"/>
        </w:rPr>
        <w:t>Heel</w:t>
      </w:r>
      <w:proofErr w:type="spellEnd"/>
      <w:r w:rsidR="0047460E" w:rsidRPr="0047460E">
        <w:rPr>
          <w:b/>
          <w:iCs/>
          <w:lang w:val="es-ES_tradnl"/>
        </w:rPr>
        <w:t xml:space="preserve"> España</w:t>
      </w:r>
      <w:r w:rsidR="0047460E" w:rsidRPr="0047460E">
        <w:rPr>
          <w:iCs/>
          <w:lang w:val="es-ES_tradnl"/>
        </w:rPr>
        <w:t xml:space="preserve"> lanza al mercado </w:t>
      </w:r>
      <w:proofErr w:type="spellStart"/>
      <w:r w:rsidR="00F72710">
        <w:rPr>
          <w:b/>
          <w:iCs/>
          <w:lang w:val="es-ES_tradnl"/>
        </w:rPr>
        <w:t>Angineel</w:t>
      </w:r>
      <w:proofErr w:type="spellEnd"/>
      <w:r w:rsidR="00F72710">
        <w:rPr>
          <w:b/>
          <w:iCs/>
          <w:lang w:val="es-ES_tradnl"/>
        </w:rPr>
        <w:t xml:space="preserve"> </w:t>
      </w:r>
      <w:proofErr w:type="spellStart"/>
      <w:r w:rsidR="00F72710">
        <w:rPr>
          <w:b/>
          <w:iCs/>
          <w:lang w:val="es-ES_tradnl"/>
        </w:rPr>
        <w:t>Própolis</w:t>
      </w:r>
      <w:proofErr w:type="spellEnd"/>
      <w:r w:rsidR="0047460E" w:rsidRPr="0047460E">
        <w:rPr>
          <w:iCs/>
          <w:lang w:val="es-ES_tradnl"/>
        </w:rPr>
        <w:t xml:space="preserve">, </w:t>
      </w:r>
      <w:r w:rsidR="00F72710">
        <w:rPr>
          <w:iCs/>
          <w:lang w:val="es-ES_tradnl"/>
        </w:rPr>
        <w:t xml:space="preserve">pulverización bucal que suaviza la irritación y el dolor de garganta gracias a su acción protectora de la mucosa bucofaríngea. </w:t>
      </w:r>
      <w:r w:rsidR="00B9569D">
        <w:rPr>
          <w:iCs/>
          <w:lang w:val="es-ES_tradnl"/>
        </w:rPr>
        <w:t>Está indicado en adultos y niños a partir de 3 años de edad.</w:t>
      </w:r>
    </w:p>
    <w:p w:rsidR="00F72710" w:rsidRDefault="00F72710" w:rsidP="00F72710">
      <w:pPr>
        <w:spacing w:before="240" w:after="240" w:line="276" w:lineRule="auto"/>
        <w:jc w:val="both"/>
        <w:rPr>
          <w:iCs/>
          <w:lang w:val="es-ES_tradnl"/>
        </w:rPr>
      </w:pPr>
      <w:proofErr w:type="spellStart"/>
      <w:r>
        <w:rPr>
          <w:iCs/>
          <w:lang w:val="es-ES_tradnl"/>
        </w:rPr>
        <w:t>Angineel</w:t>
      </w:r>
      <w:proofErr w:type="spellEnd"/>
      <w:r>
        <w:rPr>
          <w:iCs/>
          <w:lang w:val="es-ES_tradnl"/>
        </w:rPr>
        <w:t xml:space="preserve"> </w:t>
      </w:r>
      <w:proofErr w:type="spellStart"/>
      <w:r>
        <w:rPr>
          <w:iCs/>
          <w:lang w:val="es-ES_tradnl"/>
        </w:rPr>
        <w:t>Própolis</w:t>
      </w:r>
      <w:proofErr w:type="spellEnd"/>
      <w:r>
        <w:rPr>
          <w:iCs/>
          <w:lang w:val="es-ES_tradnl"/>
        </w:rPr>
        <w:t xml:space="preserve"> está indicado en caso</w:t>
      </w:r>
      <w:r w:rsidR="009A7BA7">
        <w:rPr>
          <w:iCs/>
          <w:lang w:val="es-ES_tradnl"/>
        </w:rPr>
        <w:t>s</w:t>
      </w:r>
      <w:bookmarkStart w:id="0" w:name="_GoBack"/>
      <w:bookmarkEnd w:id="0"/>
      <w:r>
        <w:rPr>
          <w:iCs/>
          <w:lang w:val="es-ES_tradnl"/>
        </w:rPr>
        <w:t xml:space="preserve"> de dolor de garganta y enfermedades bucofaríngeas como: </w:t>
      </w:r>
    </w:p>
    <w:p w:rsidR="00F72710" w:rsidRDefault="00F72710" w:rsidP="00F72710">
      <w:pPr>
        <w:pStyle w:val="Prrafodelista"/>
        <w:numPr>
          <w:ilvl w:val="0"/>
          <w:numId w:val="3"/>
        </w:numPr>
        <w:spacing w:after="240"/>
        <w:jc w:val="both"/>
        <w:rPr>
          <w:iCs/>
          <w:lang w:val="es-ES_tradnl"/>
        </w:rPr>
      </w:pPr>
      <w:r>
        <w:rPr>
          <w:iCs/>
          <w:lang w:val="es-ES_tradnl"/>
        </w:rPr>
        <w:t>Faringitis, aguda o crónica.</w:t>
      </w:r>
    </w:p>
    <w:p w:rsidR="00F72710" w:rsidRDefault="00F72710" w:rsidP="00F72710">
      <w:pPr>
        <w:pStyle w:val="Prrafodelista"/>
        <w:numPr>
          <w:ilvl w:val="0"/>
          <w:numId w:val="3"/>
        </w:numPr>
        <w:spacing w:after="240"/>
        <w:jc w:val="both"/>
        <w:rPr>
          <w:iCs/>
          <w:lang w:val="es-ES_tradnl"/>
        </w:rPr>
      </w:pPr>
      <w:r>
        <w:rPr>
          <w:iCs/>
          <w:lang w:val="es-ES_tradnl"/>
        </w:rPr>
        <w:t xml:space="preserve">Amigdalitis. </w:t>
      </w:r>
    </w:p>
    <w:p w:rsidR="00F72710" w:rsidRDefault="00F72710" w:rsidP="00F72710">
      <w:pPr>
        <w:pStyle w:val="Prrafodelista"/>
        <w:numPr>
          <w:ilvl w:val="0"/>
          <w:numId w:val="3"/>
        </w:numPr>
        <w:spacing w:after="240"/>
        <w:jc w:val="both"/>
        <w:rPr>
          <w:iCs/>
          <w:lang w:val="es-ES_tradnl"/>
        </w:rPr>
      </w:pPr>
      <w:r>
        <w:rPr>
          <w:iCs/>
          <w:lang w:val="es-ES_tradnl"/>
        </w:rPr>
        <w:t xml:space="preserve">Ronquera. </w:t>
      </w:r>
    </w:p>
    <w:p w:rsidR="00F72710" w:rsidRPr="00F72710" w:rsidRDefault="00F72710" w:rsidP="00F72710">
      <w:pPr>
        <w:pStyle w:val="Prrafodelista"/>
        <w:numPr>
          <w:ilvl w:val="0"/>
          <w:numId w:val="3"/>
        </w:numPr>
        <w:spacing w:after="240"/>
        <w:jc w:val="both"/>
        <w:rPr>
          <w:iCs/>
          <w:lang w:val="es-ES_tradnl"/>
        </w:rPr>
      </w:pPr>
      <w:r>
        <w:rPr>
          <w:iCs/>
          <w:lang w:val="es-ES_tradnl"/>
        </w:rPr>
        <w:t xml:space="preserve">Tos irritativa. </w:t>
      </w:r>
    </w:p>
    <w:p w:rsidR="0047460E" w:rsidRDefault="005E7C55" w:rsidP="00710F91">
      <w:pPr>
        <w:spacing w:before="240" w:after="240" w:line="276" w:lineRule="auto"/>
        <w:jc w:val="both"/>
        <w:rPr>
          <w:b/>
          <w:bCs/>
          <w:iCs/>
          <w:lang w:val="es-ES_tradnl"/>
        </w:rPr>
      </w:pPr>
      <w:r>
        <w:rPr>
          <w:b/>
          <w:bCs/>
          <w:iCs/>
          <w:lang w:val="es-ES_tradnl"/>
        </w:rPr>
        <w:t xml:space="preserve">Ingredientes de </w:t>
      </w:r>
      <w:proofErr w:type="spellStart"/>
      <w:r w:rsidR="00F72710">
        <w:rPr>
          <w:b/>
          <w:bCs/>
          <w:iCs/>
          <w:lang w:val="es-ES_tradnl"/>
        </w:rPr>
        <w:t>Angineel</w:t>
      </w:r>
      <w:proofErr w:type="spellEnd"/>
      <w:r w:rsidR="00F72710">
        <w:rPr>
          <w:b/>
          <w:bCs/>
          <w:iCs/>
          <w:lang w:val="es-ES_tradnl"/>
        </w:rPr>
        <w:t xml:space="preserve"> </w:t>
      </w:r>
      <w:proofErr w:type="spellStart"/>
      <w:r w:rsidR="00F72710">
        <w:rPr>
          <w:b/>
          <w:bCs/>
          <w:iCs/>
          <w:lang w:val="es-ES_tradnl"/>
        </w:rPr>
        <w:t>Própolis</w:t>
      </w:r>
      <w:proofErr w:type="spellEnd"/>
    </w:p>
    <w:p w:rsidR="005E7C55" w:rsidRPr="005E7C55" w:rsidRDefault="00F72710" w:rsidP="005E7C55">
      <w:pPr>
        <w:spacing w:after="240" w:line="276" w:lineRule="auto"/>
        <w:jc w:val="both"/>
        <w:rPr>
          <w:iCs/>
          <w:lang w:val="es-ES_tradnl"/>
        </w:rPr>
      </w:pPr>
      <w:proofErr w:type="spellStart"/>
      <w:r>
        <w:rPr>
          <w:b/>
          <w:iCs/>
          <w:lang w:val="es-ES_tradnl"/>
        </w:rPr>
        <w:t>Angineel</w:t>
      </w:r>
      <w:proofErr w:type="spellEnd"/>
      <w:r>
        <w:rPr>
          <w:b/>
          <w:iCs/>
          <w:lang w:val="es-ES_tradnl"/>
        </w:rPr>
        <w:t xml:space="preserve"> </w:t>
      </w:r>
      <w:proofErr w:type="spellStart"/>
      <w:r>
        <w:rPr>
          <w:b/>
          <w:iCs/>
          <w:lang w:val="es-ES_tradnl"/>
        </w:rPr>
        <w:t>Própolis</w:t>
      </w:r>
      <w:proofErr w:type="spellEnd"/>
      <w:r w:rsidR="00710F91">
        <w:rPr>
          <w:iCs/>
          <w:lang w:val="es-ES_tradnl"/>
        </w:rPr>
        <w:t>,</w:t>
      </w:r>
      <w:r w:rsidR="005E7C55">
        <w:rPr>
          <w:iCs/>
          <w:lang w:val="es-ES_tradnl"/>
        </w:rPr>
        <w:t xml:space="preserve"> gracias a sus </w:t>
      </w:r>
      <w:r>
        <w:rPr>
          <w:iCs/>
          <w:lang w:val="es-ES_tradnl"/>
        </w:rPr>
        <w:t>principios activos, es eficaz como protector de la mucosa y, como preventivo, cuando se prevea exposición a agentes irritantes.</w:t>
      </w:r>
      <w:r w:rsidR="00710F91">
        <w:rPr>
          <w:iCs/>
          <w:lang w:val="es-ES_tradnl"/>
        </w:rPr>
        <w:t xml:space="preserve"> </w:t>
      </w:r>
      <w:r w:rsidR="005E7C55">
        <w:rPr>
          <w:iCs/>
          <w:lang w:val="es-ES_tradnl"/>
        </w:rPr>
        <w:t>Dichos ingredientes son:</w:t>
      </w:r>
    </w:p>
    <w:p w:rsidR="005E7C55" w:rsidRDefault="00F72710" w:rsidP="005E7C55">
      <w:pPr>
        <w:pStyle w:val="Pa4"/>
        <w:numPr>
          <w:ilvl w:val="0"/>
          <w:numId w:val="2"/>
        </w:numPr>
        <w:spacing w:line="276" w:lineRule="auto"/>
        <w:jc w:val="both"/>
        <w:rPr>
          <w:rFonts w:ascii="Calibri" w:hAnsi="Calibri" w:cs="Times New Roman"/>
          <w:iCs/>
          <w:sz w:val="22"/>
          <w:szCs w:val="22"/>
          <w:lang w:val="es-ES_tradnl"/>
        </w:rPr>
      </w:pPr>
      <w:proofErr w:type="spellStart"/>
      <w:r>
        <w:rPr>
          <w:rFonts w:ascii="Calibri" w:hAnsi="Calibri" w:cs="Times New Roman"/>
          <w:b/>
          <w:sz w:val="22"/>
          <w:szCs w:val="22"/>
          <w:lang w:val="es-ES_tradnl"/>
        </w:rPr>
        <w:t>Propóleo</w:t>
      </w:r>
      <w:proofErr w:type="spellEnd"/>
      <w:r w:rsidR="005E7C55" w:rsidRPr="005E7C55">
        <w:rPr>
          <w:rFonts w:ascii="Calibri" w:hAnsi="Calibri" w:cs="Times New Roman"/>
          <w:iCs/>
          <w:sz w:val="22"/>
          <w:szCs w:val="22"/>
          <w:lang w:val="es-ES_tradnl"/>
        </w:rPr>
        <w:t>: Tiene propiedad</w:t>
      </w:r>
      <w:r w:rsidR="000E5882">
        <w:rPr>
          <w:rFonts w:ascii="Calibri" w:hAnsi="Calibri" w:cs="Times New Roman"/>
          <w:iCs/>
          <w:sz w:val="22"/>
          <w:szCs w:val="22"/>
          <w:lang w:val="es-ES_tradnl"/>
        </w:rPr>
        <w:t xml:space="preserve">es </w:t>
      </w:r>
      <w:r>
        <w:rPr>
          <w:rFonts w:ascii="Calibri" w:hAnsi="Calibri" w:cs="Times New Roman"/>
          <w:iCs/>
          <w:sz w:val="22"/>
          <w:szCs w:val="22"/>
          <w:lang w:val="es-ES_tradnl"/>
        </w:rPr>
        <w:t>calmantes</w:t>
      </w:r>
      <w:r w:rsidR="000E5882">
        <w:rPr>
          <w:rFonts w:ascii="Calibri" w:hAnsi="Calibri" w:cs="Times New Roman"/>
          <w:iCs/>
          <w:sz w:val="22"/>
          <w:szCs w:val="22"/>
          <w:lang w:val="es-ES_tradnl"/>
        </w:rPr>
        <w:t>.</w:t>
      </w:r>
    </w:p>
    <w:p w:rsidR="005E7C55" w:rsidRDefault="00F72710" w:rsidP="005E7C55">
      <w:pPr>
        <w:pStyle w:val="Pa4"/>
        <w:numPr>
          <w:ilvl w:val="0"/>
          <w:numId w:val="2"/>
        </w:numPr>
        <w:spacing w:line="276" w:lineRule="auto"/>
        <w:jc w:val="both"/>
        <w:rPr>
          <w:rFonts w:ascii="Calibri" w:hAnsi="Calibri" w:cs="Times New Roman"/>
          <w:iCs/>
          <w:sz w:val="22"/>
          <w:szCs w:val="22"/>
          <w:lang w:val="es-ES_tradnl"/>
        </w:rPr>
      </w:pPr>
      <w:r>
        <w:rPr>
          <w:rFonts w:ascii="Calibri" w:hAnsi="Calibri" w:cs="Times New Roman"/>
          <w:b/>
          <w:sz w:val="22"/>
          <w:szCs w:val="22"/>
          <w:lang w:val="es-ES_tradnl"/>
        </w:rPr>
        <w:t>Aloe</w:t>
      </w:r>
      <w:r w:rsidR="005E7C55" w:rsidRPr="005E7C55">
        <w:rPr>
          <w:rFonts w:ascii="Calibri" w:hAnsi="Calibri" w:cs="Times New Roman"/>
          <w:iCs/>
          <w:sz w:val="22"/>
          <w:szCs w:val="22"/>
          <w:lang w:val="es-ES_tradnl"/>
        </w:rPr>
        <w:t xml:space="preserve">: </w:t>
      </w:r>
      <w:r>
        <w:rPr>
          <w:rFonts w:ascii="Calibri" w:hAnsi="Calibri" w:cs="Times New Roman"/>
          <w:iCs/>
          <w:sz w:val="22"/>
          <w:szCs w:val="22"/>
          <w:lang w:val="es-ES_tradnl"/>
        </w:rPr>
        <w:t>Propiedades hidratantes y calmantes</w:t>
      </w:r>
      <w:r w:rsidR="005E7C55">
        <w:rPr>
          <w:rFonts w:ascii="Calibri" w:hAnsi="Calibri" w:cs="Times New Roman"/>
          <w:iCs/>
          <w:sz w:val="22"/>
          <w:szCs w:val="22"/>
          <w:lang w:val="es-ES_tradnl"/>
        </w:rPr>
        <w:t>.</w:t>
      </w:r>
    </w:p>
    <w:p w:rsidR="005E7C55" w:rsidRDefault="00F72710" w:rsidP="005E7C55">
      <w:pPr>
        <w:pStyle w:val="Pa4"/>
        <w:numPr>
          <w:ilvl w:val="0"/>
          <w:numId w:val="2"/>
        </w:numPr>
        <w:spacing w:line="276" w:lineRule="auto"/>
        <w:jc w:val="both"/>
        <w:rPr>
          <w:rFonts w:ascii="Calibri" w:hAnsi="Calibri" w:cs="Times New Roman"/>
          <w:iCs/>
          <w:sz w:val="22"/>
          <w:szCs w:val="22"/>
          <w:lang w:val="es-ES_tradnl"/>
        </w:rPr>
      </w:pPr>
      <w:proofErr w:type="spellStart"/>
      <w:r>
        <w:rPr>
          <w:rFonts w:ascii="Calibri" w:hAnsi="Calibri" w:cs="Times New Roman"/>
          <w:b/>
          <w:sz w:val="22"/>
          <w:szCs w:val="22"/>
          <w:lang w:val="es-ES_tradnl"/>
        </w:rPr>
        <w:t>Zanthalene</w:t>
      </w:r>
      <w:proofErr w:type="spellEnd"/>
      <w:r w:rsidR="005E7C55" w:rsidRPr="005E7C55">
        <w:rPr>
          <w:rFonts w:ascii="Calibri" w:hAnsi="Calibri" w:cs="Times New Roman"/>
          <w:iCs/>
          <w:sz w:val="22"/>
          <w:szCs w:val="22"/>
          <w:lang w:val="es-ES_tradnl"/>
        </w:rPr>
        <w:t xml:space="preserve">: </w:t>
      </w:r>
      <w:r>
        <w:rPr>
          <w:rFonts w:ascii="Calibri" w:hAnsi="Calibri" w:cs="Times New Roman"/>
          <w:iCs/>
          <w:sz w:val="22"/>
          <w:szCs w:val="22"/>
          <w:lang w:val="es-ES_tradnl"/>
        </w:rPr>
        <w:t>Con propiedades analgésicas</w:t>
      </w:r>
      <w:r w:rsidR="005E7C55">
        <w:rPr>
          <w:rFonts w:ascii="Calibri" w:hAnsi="Calibri" w:cs="Times New Roman"/>
          <w:iCs/>
          <w:sz w:val="22"/>
          <w:szCs w:val="22"/>
          <w:lang w:val="es-ES_tradnl"/>
        </w:rPr>
        <w:t>.</w:t>
      </w:r>
    </w:p>
    <w:p w:rsidR="00492984" w:rsidRPr="005E7C55" w:rsidRDefault="00F72710" w:rsidP="005E7C55">
      <w:pPr>
        <w:pStyle w:val="Pa4"/>
        <w:numPr>
          <w:ilvl w:val="0"/>
          <w:numId w:val="2"/>
        </w:numPr>
        <w:spacing w:line="276" w:lineRule="auto"/>
        <w:jc w:val="both"/>
        <w:rPr>
          <w:rFonts w:ascii="Calibri" w:hAnsi="Calibri" w:cs="Times New Roman"/>
          <w:iCs/>
          <w:sz w:val="22"/>
          <w:szCs w:val="22"/>
          <w:lang w:val="es-ES_tradnl"/>
        </w:rPr>
      </w:pPr>
      <w:r>
        <w:rPr>
          <w:rFonts w:ascii="Calibri" w:hAnsi="Calibri" w:cs="Times New Roman"/>
          <w:b/>
          <w:iCs/>
          <w:sz w:val="22"/>
          <w:szCs w:val="22"/>
          <w:lang w:val="es-ES_tradnl"/>
        </w:rPr>
        <w:t>Ácido hialurónico</w:t>
      </w:r>
      <w:r w:rsidR="005E7C55" w:rsidRPr="005E7C55">
        <w:rPr>
          <w:rFonts w:ascii="Calibri" w:hAnsi="Calibri" w:cs="Times New Roman"/>
          <w:iCs/>
          <w:sz w:val="22"/>
          <w:szCs w:val="22"/>
          <w:lang w:val="es-ES_tradnl"/>
        </w:rPr>
        <w:t xml:space="preserve">: </w:t>
      </w:r>
      <w:r>
        <w:rPr>
          <w:rFonts w:ascii="Calibri" w:hAnsi="Calibri" w:cs="Times New Roman"/>
          <w:iCs/>
          <w:sz w:val="22"/>
          <w:szCs w:val="22"/>
          <w:lang w:val="es-ES_tradnl"/>
        </w:rPr>
        <w:t>Aporta un efecto hidratante y actúa de barrera protectora</w:t>
      </w:r>
      <w:r w:rsidR="005E7C55">
        <w:rPr>
          <w:rFonts w:ascii="Calibri" w:hAnsi="Calibri" w:cs="Times New Roman"/>
          <w:iCs/>
          <w:sz w:val="22"/>
          <w:szCs w:val="22"/>
          <w:lang w:val="es-ES_tradnl"/>
        </w:rPr>
        <w:t>.</w:t>
      </w:r>
    </w:p>
    <w:p w:rsidR="005E7C55" w:rsidRDefault="005E7C55" w:rsidP="00492984">
      <w:pPr>
        <w:jc w:val="both"/>
        <w:rPr>
          <w:iCs/>
          <w:lang w:val="es-ES_tradnl"/>
        </w:rPr>
      </w:pPr>
    </w:p>
    <w:p w:rsidR="00DE7D1B" w:rsidRPr="00492984" w:rsidRDefault="00DE7D1B" w:rsidP="0047460E">
      <w:pPr>
        <w:spacing w:line="276" w:lineRule="auto"/>
        <w:jc w:val="both"/>
        <w:rPr>
          <w:iCs/>
          <w:lang w:val="es-ES_tradnl"/>
        </w:rPr>
      </w:pPr>
    </w:p>
    <w:sectPr w:rsidR="00DE7D1B" w:rsidRPr="004929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B02C8"/>
    <w:multiLevelType w:val="hybridMultilevel"/>
    <w:tmpl w:val="3036E18C"/>
    <w:lvl w:ilvl="0" w:tplc="EB9A34A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76A89"/>
    <w:multiLevelType w:val="hybridMultilevel"/>
    <w:tmpl w:val="C570F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87CF8"/>
    <w:multiLevelType w:val="hybridMultilevel"/>
    <w:tmpl w:val="DEFC17EA"/>
    <w:lvl w:ilvl="0" w:tplc="B3321C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60E"/>
    <w:rsid w:val="000C1469"/>
    <w:rsid w:val="000E5882"/>
    <w:rsid w:val="002300FE"/>
    <w:rsid w:val="003A1BF6"/>
    <w:rsid w:val="0047460E"/>
    <w:rsid w:val="00492984"/>
    <w:rsid w:val="005A595F"/>
    <w:rsid w:val="005E7C55"/>
    <w:rsid w:val="00710F91"/>
    <w:rsid w:val="007A5129"/>
    <w:rsid w:val="009547D2"/>
    <w:rsid w:val="009A7BA7"/>
    <w:rsid w:val="00A84052"/>
    <w:rsid w:val="00B9569D"/>
    <w:rsid w:val="00D6153A"/>
    <w:rsid w:val="00DC59DF"/>
    <w:rsid w:val="00DE7D1B"/>
    <w:rsid w:val="00E00540"/>
    <w:rsid w:val="00EA0105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3F6F"/>
  <w15:docId w15:val="{F59AAAFF-540C-004A-A2B2-EA289781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0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60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E7C55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E7C5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E7C55"/>
    <w:rPr>
      <w:rFonts w:cs="Frutiger 45 Light"/>
      <w:color w:val="2F333E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8</cp:revision>
  <dcterms:created xsi:type="dcterms:W3CDTF">2020-06-10T11:05:00Z</dcterms:created>
  <dcterms:modified xsi:type="dcterms:W3CDTF">2020-06-22T07:41:00Z</dcterms:modified>
</cp:coreProperties>
</file>