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B36A" w14:textId="0989432D" w:rsidR="00C712D0" w:rsidRPr="00C7604B" w:rsidRDefault="00C712D0" w:rsidP="00C7604B">
      <w:pPr>
        <w:spacing w:line="276" w:lineRule="auto"/>
        <w:jc w:val="center"/>
        <w:rPr>
          <w:b/>
          <w:bCs/>
          <w:sz w:val="26"/>
          <w:szCs w:val="26"/>
        </w:rPr>
      </w:pPr>
      <w:r w:rsidRPr="00C7604B">
        <w:rPr>
          <w:b/>
          <w:bCs/>
          <w:sz w:val="26"/>
          <w:szCs w:val="26"/>
        </w:rPr>
        <w:t>Microbiota de las mascotas: clave para su salud digestiva</w:t>
      </w:r>
    </w:p>
    <w:p w14:paraId="71E2D14A" w14:textId="3A426745" w:rsidR="00C712D0" w:rsidRDefault="0005069C" w:rsidP="00C7604B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Digestiva</w:t>
      </w:r>
      <w:r w:rsidR="00C712D0" w:rsidRPr="00C7604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inmunológica</w:t>
      </w:r>
      <w:r w:rsidR="00C7604B" w:rsidRPr="00C7604B">
        <w:rPr>
          <w:b/>
          <w:bCs/>
          <w:sz w:val="24"/>
          <w:szCs w:val="24"/>
        </w:rPr>
        <w:t xml:space="preserve"> o emocional, funciones relevantes de la microbiota </w:t>
      </w:r>
      <w:r>
        <w:rPr>
          <w:b/>
          <w:bCs/>
          <w:sz w:val="24"/>
          <w:szCs w:val="24"/>
        </w:rPr>
        <w:t>de tu mascota</w:t>
      </w:r>
    </w:p>
    <w:p w14:paraId="476F5F24" w14:textId="2AF4BC56" w:rsidR="00C7604B" w:rsidRDefault="00C7604B" w:rsidP="00C7604B">
      <w:pPr>
        <w:spacing w:line="276" w:lineRule="auto"/>
        <w:jc w:val="both"/>
      </w:pPr>
      <w:r w:rsidRPr="00B13BB7">
        <w:rPr>
          <w:b/>
          <w:bCs/>
        </w:rPr>
        <w:t>Madrid, septiembre 2022.-</w:t>
      </w:r>
      <w:r w:rsidRPr="00C7604B">
        <w:t xml:space="preserve"> El bienestar digestivo de nuestra mascota pasa por </w:t>
      </w:r>
      <w:r>
        <w:t xml:space="preserve">el cuidado de su microbiota. </w:t>
      </w:r>
      <w:r w:rsidR="000D2953">
        <w:t xml:space="preserve">Los microorganismos que la conforman son los responsables de los procesos que ayudan al animal a tener una vida saludable y productiva, como el control de los patógenos y el aumento de los procesos digestivos. </w:t>
      </w:r>
      <w:r w:rsidR="00D4730D">
        <w:rPr>
          <w:lang w:val="es-ES_tradnl"/>
        </w:rPr>
        <w:t xml:space="preserve">Cuidar </w:t>
      </w:r>
      <w:r w:rsidR="00D4730D">
        <w:t xml:space="preserve">su </w:t>
      </w:r>
      <w:r w:rsidR="00C57E79" w:rsidRPr="00E91010">
        <w:t>microbiota intestinal es esencial ya que el desequilibrio entre las distintas poblaciones de bacterias intestinales está relacionado con múltiples patologías</w:t>
      </w:r>
      <w:r w:rsidR="00C57E79">
        <w:t>.</w:t>
      </w:r>
    </w:p>
    <w:p w14:paraId="5E3EC05A" w14:textId="712A8272" w:rsidR="0005069C" w:rsidRPr="00C57E79" w:rsidRDefault="0005069C" w:rsidP="00C7604B">
      <w:pPr>
        <w:spacing w:line="276" w:lineRule="auto"/>
        <w:jc w:val="both"/>
        <w:rPr>
          <w:b/>
          <w:bCs/>
        </w:rPr>
      </w:pPr>
      <w:r w:rsidRPr="00C57E79">
        <w:rPr>
          <w:b/>
          <w:bCs/>
        </w:rPr>
        <w:t>Cómo detectar los problemas digestivos</w:t>
      </w:r>
    </w:p>
    <w:p w14:paraId="06DB3F10" w14:textId="76816016" w:rsidR="00425F33" w:rsidRDefault="00425F33" w:rsidP="00C7604B">
      <w:pPr>
        <w:spacing w:line="276" w:lineRule="auto"/>
        <w:jc w:val="both"/>
      </w:pPr>
      <w:r>
        <w:t xml:space="preserve">Patologías </w:t>
      </w:r>
      <w:r w:rsidR="007B2480">
        <w:t xml:space="preserve">digestivas </w:t>
      </w:r>
      <w:r>
        <w:t>que afectan</w:t>
      </w:r>
      <w:r w:rsidR="007B2480">
        <w:t xml:space="preserve"> al esófago, estómago, intestino delgado o grueso son las más comunes. Gastritis o colitis son algunas de las enfermedades que se manifiestan </w:t>
      </w:r>
      <w:r w:rsidR="00C57E79">
        <w:t>c</w:t>
      </w:r>
      <w:r w:rsidR="007B2480">
        <w:t>on signos típicos como vómitos o estreñimiento</w:t>
      </w:r>
      <w:r w:rsidR="00C57E79">
        <w:t xml:space="preserve">. </w:t>
      </w:r>
    </w:p>
    <w:p w14:paraId="7E93FFD9" w14:textId="5C502513" w:rsidR="0005069C" w:rsidRPr="00242D76" w:rsidRDefault="0005069C" w:rsidP="00C7604B">
      <w:pPr>
        <w:spacing w:line="276" w:lineRule="auto"/>
        <w:jc w:val="both"/>
        <w:rPr>
          <w:b/>
          <w:bCs/>
        </w:rPr>
      </w:pPr>
      <w:r w:rsidRPr="00242D76">
        <w:rPr>
          <w:b/>
          <w:bCs/>
        </w:rPr>
        <w:t>Prevención y tratamiento</w:t>
      </w:r>
    </w:p>
    <w:p w14:paraId="09AB3820" w14:textId="661CA869" w:rsidR="00C57E79" w:rsidRDefault="00C57E79" w:rsidP="00C7604B">
      <w:pPr>
        <w:spacing w:line="276" w:lineRule="auto"/>
        <w:jc w:val="both"/>
      </w:pPr>
      <w:r>
        <w:t xml:space="preserve">Si una microbiota sana y equilibrada ejerce una importante misión en la salud de nuestra mascota, utilizar probióticos y simbióticos para restablecer este equilibrio puede resultar </w:t>
      </w:r>
      <w:r w:rsidR="002B197F">
        <w:t>útil para conseguirlo</w:t>
      </w:r>
      <w:r>
        <w:t xml:space="preserve">. </w:t>
      </w:r>
      <w:r w:rsidR="00242D76">
        <w:t xml:space="preserve">Cada vez hay más estudios que indican el papel fundamental que determinadas </w:t>
      </w:r>
      <w:r w:rsidR="000E5E91">
        <w:t>cepas probióticas</w:t>
      </w:r>
      <w:r w:rsidR="00242D76">
        <w:t xml:space="preserve"> ejercen en el desarrollo del sistema inmunitario y su uso sobre </w:t>
      </w:r>
      <w:r w:rsidR="00E95132">
        <w:t>varias</w:t>
      </w:r>
      <w:r w:rsidR="00242D76">
        <w:t xml:space="preserve"> patologías digestivas. </w:t>
      </w:r>
    </w:p>
    <w:p w14:paraId="4394FA4F" w14:textId="14AAB706" w:rsidR="0005069C" w:rsidRPr="00C024EA" w:rsidRDefault="0005069C" w:rsidP="00C7604B">
      <w:pPr>
        <w:spacing w:line="276" w:lineRule="auto"/>
        <w:jc w:val="both"/>
        <w:rPr>
          <w:b/>
          <w:bCs/>
        </w:rPr>
      </w:pPr>
      <w:r w:rsidRPr="00C024EA">
        <w:rPr>
          <w:b/>
          <w:bCs/>
        </w:rPr>
        <w:t>Webinar: ¿Es la microbiota tan relevante para la salud de los animales como en los humanos?</w:t>
      </w:r>
    </w:p>
    <w:p w14:paraId="743C23DD" w14:textId="554CC345" w:rsidR="0005069C" w:rsidRDefault="0005344A" w:rsidP="00C7604B">
      <w:pPr>
        <w:spacing w:line="276" w:lineRule="auto"/>
        <w:jc w:val="both"/>
      </w:pPr>
      <w:r>
        <w:t xml:space="preserve">¿Quieres saber más sobre la importancia de una microbiota equilibrada para tu mascota? </w:t>
      </w:r>
      <w:r w:rsidR="0005069C">
        <w:t xml:space="preserve">Laboratorios Heel organiza este webinar </w:t>
      </w:r>
      <w:r>
        <w:t xml:space="preserve">gratuito en el que se darán </w:t>
      </w:r>
      <w:r w:rsidR="0005069C">
        <w:t>todos estos detalles, además de conocer en profundidad el simbiótico</w:t>
      </w:r>
      <w:r w:rsidR="00A700E3">
        <w:t xml:space="preserve"> más adecuado</w:t>
      </w:r>
      <w:r w:rsidR="0005069C">
        <w:t xml:space="preserve"> para </w:t>
      </w:r>
      <w:r w:rsidR="00A700E3">
        <w:t>la</w:t>
      </w:r>
      <w:r w:rsidR="0005069C">
        <w:t xml:space="preserve"> salud digestiva </w:t>
      </w:r>
      <w:r w:rsidR="00A700E3">
        <w:t>de tu mascota.</w:t>
      </w:r>
    </w:p>
    <w:p w14:paraId="2C9A4D8C" w14:textId="67581CE4" w:rsidR="00A700E3" w:rsidRDefault="00A700E3" w:rsidP="00A700E3">
      <w:pPr>
        <w:spacing w:before="240"/>
        <w:jc w:val="both"/>
        <w:rPr>
          <w:lang w:val="es-ES_tradnl"/>
        </w:rPr>
      </w:pPr>
      <w:r>
        <w:rPr>
          <w:lang w:val="es-ES_tradnl"/>
        </w:rPr>
        <w:t xml:space="preserve">Te esperamos el </w:t>
      </w:r>
      <w:r>
        <w:rPr>
          <w:b/>
          <w:lang w:val="es-ES_tradnl"/>
        </w:rPr>
        <w:t>28 de septiembre</w:t>
      </w:r>
      <w:r>
        <w:rPr>
          <w:b/>
          <w:lang w:val="es-ES_tradnl"/>
        </w:rPr>
        <w:t xml:space="preserve"> </w:t>
      </w:r>
      <w:r w:rsidRPr="00A700E3">
        <w:rPr>
          <w:bCs/>
          <w:lang w:val="es-ES_tradnl"/>
        </w:rPr>
        <w:t>a las</w:t>
      </w:r>
      <w:r>
        <w:rPr>
          <w:b/>
          <w:lang w:val="es-ES_tradnl"/>
        </w:rPr>
        <w:t xml:space="preserve"> 15:00 horas</w:t>
      </w:r>
      <w:r>
        <w:rPr>
          <w:lang w:val="es-ES_tradnl"/>
        </w:rPr>
        <w:t xml:space="preserve">. </w:t>
      </w:r>
    </w:p>
    <w:p w14:paraId="369DC156" w14:textId="77777777" w:rsidR="00A700E3" w:rsidRDefault="00A700E3" w:rsidP="00A700E3">
      <w:pPr>
        <w:spacing w:before="240"/>
        <w:jc w:val="both"/>
        <w:rPr>
          <w:lang w:val="es-ES_tradnl"/>
        </w:rPr>
      </w:pPr>
      <w:r w:rsidRPr="00373F76">
        <w:rPr>
          <w:b/>
          <w:lang w:val="es-ES_tradnl"/>
        </w:rPr>
        <w:t>Ponente</w:t>
      </w:r>
      <w:r>
        <w:rPr>
          <w:b/>
          <w:lang w:val="es-ES_tradnl"/>
        </w:rPr>
        <w:t xml:space="preserve">: Alberto Pérez. </w:t>
      </w:r>
      <w:r w:rsidRPr="00373F76">
        <w:rPr>
          <w:lang w:val="es-ES_tradnl"/>
        </w:rPr>
        <w:t>Gerente de Veterinaria en Heel España</w:t>
      </w:r>
    </w:p>
    <w:p w14:paraId="5D0ED309" w14:textId="652C9552" w:rsidR="00A700E3" w:rsidRDefault="00A700E3" w:rsidP="00A700E3">
      <w:pPr>
        <w:spacing w:before="240"/>
        <w:jc w:val="both"/>
        <w:rPr>
          <w:lang w:val="es-ES_tradnl"/>
        </w:rPr>
      </w:pPr>
      <w:r w:rsidRPr="0027074C">
        <w:rPr>
          <w:lang w:val="es-ES_tradnl"/>
        </w:rPr>
        <w:t>Inscríbet</w:t>
      </w:r>
      <w:r>
        <w:rPr>
          <w:lang w:val="es-ES_tradnl"/>
        </w:rPr>
        <w:t xml:space="preserve">e </w:t>
      </w:r>
      <w:r w:rsidRPr="0027074C">
        <w:rPr>
          <w:lang w:val="es-ES_tradnl"/>
        </w:rPr>
        <w:t xml:space="preserve">en: </w:t>
      </w:r>
      <w:hyperlink r:id="rId4" w:history="1">
        <w:r w:rsidR="00425F33" w:rsidRPr="009F0241">
          <w:rPr>
            <w:rStyle w:val="Hipervnculo"/>
            <w:lang w:val="es-ES_tradnl"/>
          </w:rPr>
          <w:t>https://bit.ly/3CGiJe5</w:t>
        </w:r>
      </w:hyperlink>
      <w:r w:rsidR="00425F33">
        <w:rPr>
          <w:lang w:val="es-ES_tradnl"/>
        </w:rPr>
        <w:t xml:space="preserve"> </w:t>
      </w:r>
    </w:p>
    <w:p w14:paraId="0A9409BC" w14:textId="77777777" w:rsidR="00C712D0" w:rsidRPr="00C7604B" w:rsidRDefault="00C712D0" w:rsidP="00242D76">
      <w:pPr>
        <w:spacing w:line="276" w:lineRule="auto"/>
        <w:rPr>
          <w:b/>
          <w:bCs/>
          <w:sz w:val="26"/>
          <w:szCs w:val="26"/>
        </w:rPr>
      </w:pPr>
    </w:p>
    <w:sectPr w:rsidR="00C712D0" w:rsidRPr="00C76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08"/>
    <w:rsid w:val="0005069C"/>
    <w:rsid w:val="0005344A"/>
    <w:rsid w:val="000D2953"/>
    <w:rsid w:val="000E5E91"/>
    <w:rsid w:val="00242D76"/>
    <w:rsid w:val="002B197F"/>
    <w:rsid w:val="00425F33"/>
    <w:rsid w:val="006C6D1D"/>
    <w:rsid w:val="006F3AAB"/>
    <w:rsid w:val="007B2480"/>
    <w:rsid w:val="00A700E3"/>
    <w:rsid w:val="00B13BB7"/>
    <w:rsid w:val="00C024EA"/>
    <w:rsid w:val="00C57E79"/>
    <w:rsid w:val="00C712D0"/>
    <w:rsid w:val="00C7604B"/>
    <w:rsid w:val="00D4730D"/>
    <w:rsid w:val="00DE1270"/>
    <w:rsid w:val="00E95132"/>
    <w:rsid w:val="00F05B35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6874"/>
  <w15:chartTrackingRefBased/>
  <w15:docId w15:val="{033B04C1-25AE-481D-A2CF-F6FD483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0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CGiJe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10</cp:revision>
  <dcterms:created xsi:type="dcterms:W3CDTF">2022-08-30T10:29:00Z</dcterms:created>
  <dcterms:modified xsi:type="dcterms:W3CDTF">2022-08-31T09:03:00Z</dcterms:modified>
</cp:coreProperties>
</file>