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23A3" w14:textId="5DEA275A" w:rsidR="00B57C5C" w:rsidRPr="006A4748" w:rsidRDefault="00B57C5C" w:rsidP="00B57C5C">
      <w:pPr>
        <w:jc w:val="center"/>
        <w:rPr>
          <w:b/>
          <w:sz w:val="26"/>
          <w:szCs w:val="26"/>
          <w:lang w:val="es-ES_tradnl"/>
        </w:rPr>
      </w:pPr>
      <w:r w:rsidRPr="006A4748">
        <w:rPr>
          <w:b/>
          <w:sz w:val="26"/>
          <w:szCs w:val="26"/>
          <w:lang w:val="es-ES_tradnl"/>
        </w:rPr>
        <w:t xml:space="preserve">Laboratorios </w:t>
      </w:r>
      <w:proofErr w:type="spellStart"/>
      <w:r w:rsidRPr="006A4748">
        <w:rPr>
          <w:b/>
          <w:sz w:val="26"/>
          <w:szCs w:val="26"/>
          <w:lang w:val="es-ES_tradnl"/>
        </w:rPr>
        <w:t>Heel</w:t>
      </w:r>
      <w:proofErr w:type="spellEnd"/>
      <w:r w:rsidR="00B15FAB">
        <w:rPr>
          <w:b/>
          <w:sz w:val="26"/>
          <w:szCs w:val="26"/>
          <w:lang w:val="es-ES_tradnl"/>
        </w:rPr>
        <w:t xml:space="preserve"> España</w:t>
      </w:r>
      <w:r w:rsidRPr="006A4748">
        <w:rPr>
          <w:b/>
          <w:sz w:val="26"/>
          <w:szCs w:val="26"/>
          <w:lang w:val="es-ES_tradnl"/>
        </w:rPr>
        <w:t xml:space="preserve">, presente en el </w:t>
      </w:r>
      <w:r>
        <w:rPr>
          <w:b/>
          <w:sz w:val="26"/>
          <w:szCs w:val="26"/>
          <w:lang w:val="es-ES_tradnl"/>
        </w:rPr>
        <w:t>XIII</w:t>
      </w:r>
      <w:r w:rsidRPr="006A4748">
        <w:rPr>
          <w:b/>
          <w:sz w:val="26"/>
          <w:szCs w:val="26"/>
          <w:lang w:val="es-ES_tradnl"/>
        </w:rPr>
        <w:t xml:space="preserve"> Workshop </w:t>
      </w:r>
      <w:r>
        <w:rPr>
          <w:b/>
          <w:sz w:val="26"/>
          <w:szCs w:val="26"/>
          <w:lang w:val="es-ES_tradnl"/>
        </w:rPr>
        <w:t xml:space="preserve">de la </w:t>
      </w:r>
      <w:proofErr w:type="spellStart"/>
      <w:r>
        <w:rPr>
          <w:b/>
          <w:sz w:val="26"/>
          <w:szCs w:val="26"/>
          <w:lang w:val="es-ES_tradnl"/>
        </w:rPr>
        <w:t>SEMiPyP</w:t>
      </w:r>
      <w:proofErr w:type="spellEnd"/>
    </w:p>
    <w:p w14:paraId="4D44138F" w14:textId="5A8C7F89" w:rsidR="00B57C5C" w:rsidRPr="006A4748" w:rsidRDefault="00B57C5C" w:rsidP="00B57C5C">
      <w:pPr>
        <w:jc w:val="center"/>
        <w:rPr>
          <w:b/>
          <w:sz w:val="24"/>
          <w:szCs w:val="24"/>
          <w:lang w:val="es-ES_tradnl"/>
        </w:rPr>
      </w:pPr>
      <w:r w:rsidRPr="006A4748">
        <w:rPr>
          <w:b/>
          <w:sz w:val="24"/>
          <w:szCs w:val="24"/>
          <w:lang w:val="es-ES_tradnl"/>
        </w:rPr>
        <w:t xml:space="preserve">Consciente de la importancia de los probióticos, participará en el evento que la Sociedad Española de </w:t>
      </w:r>
      <w:r>
        <w:rPr>
          <w:b/>
          <w:sz w:val="24"/>
          <w:szCs w:val="24"/>
          <w:lang w:val="es-ES_tradnl"/>
        </w:rPr>
        <w:t xml:space="preserve">Microbiota, </w:t>
      </w:r>
      <w:r w:rsidRPr="006A4748">
        <w:rPr>
          <w:b/>
          <w:sz w:val="24"/>
          <w:szCs w:val="24"/>
          <w:lang w:val="es-ES_tradnl"/>
        </w:rPr>
        <w:t xml:space="preserve">Probióticos y Prebióticos celebra en </w:t>
      </w:r>
      <w:r>
        <w:rPr>
          <w:b/>
          <w:sz w:val="24"/>
          <w:szCs w:val="24"/>
          <w:lang w:val="es-ES_tradnl"/>
        </w:rPr>
        <w:t>el Palacio de Congresos de Valencia</w:t>
      </w:r>
    </w:p>
    <w:p w14:paraId="3F48F7F1" w14:textId="6176B514" w:rsidR="00B15FAB" w:rsidRDefault="00B15FAB" w:rsidP="00B15FAB">
      <w:pPr>
        <w:jc w:val="both"/>
        <w:rPr>
          <w:lang w:val="es-ES_tradnl"/>
        </w:rPr>
      </w:pPr>
      <w:r w:rsidRPr="006A4748">
        <w:rPr>
          <w:b/>
          <w:lang w:val="es-ES_tradnl"/>
        </w:rPr>
        <w:t xml:space="preserve">Madrid, </w:t>
      </w:r>
      <w:r>
        <w:rPr>
          <w:b/>
          <w:lang w:val="es-ES_tradnl"/>
        </w:rPr>
        <w:t>junio</w:t>
      </w:r>
      <w:r w:rsidRPr="006A4748">
        <w:rPr>
          <w:b/>
          <w:lang w:val="es-ES_tradnl"/>
        </w:rPr>
        <w:t xml:space="preserve"> 20</w:t>
      </w:r>
      <w:r>
        <w:rPr>
          <w:b/>
          <w:lang w:val="es-ES_tradnl"/>
        </w:rPr>
        <w:t>22</w:t>
      </w:r>
      <w:r w:rsidRPr="006A4748">
        <w:rPr>
          <w:b/>
          <w:lang w:val="es-ES_tradnl"/>
        </w:rPr>
        <w:t>.-</w:t>
      </w:r>
      <w:r>
        <w:rPr>
          <w:lang w:val="es-ES_tradnl"/>
        </w:rPr>
        <w:t xml:space="preserve"> Laboratorios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 España participará del 7 al 9 de junio en el XIII Workshop que la </w:t>
      </w:r>
      <w:proofErr w:type="spellStart"/>
      <w:r>
        <w:rPr>
          <w:lang w:val="es-ES_tradnl"/>
        </w:rPr>
        <w:t>SEMiPyP</w:t>
      </w:r>
      <w:proofErr w:type="spellEnd"/>
      <w:r>
        <w:rPr>
          <w:lang w:val="es-ES_tradnl"/>
        </w:rPr>
        <w:t>, Sociedad Española de Microbiota, Probióticos y Prebióticos, celebra en el Palacio de Congresos de Valencia</w:t>
      </w:r>
      <w:r w:rsidR="00C37688">
        <w:rPr>
          <w:lang w:val="es-ES_tradnl"/>
        </w:rPr>
        <w:t>.</w:t>
      </w:r>
    </w:p>
    <w:p w14:paraId="5BCB9964" w14:textId="77777777" w:rsidR="00F45BD1" w:rsidRDefault="00C37688" w:rsidP="00F45BD1">
      <w:pPr>
        <w:jc w:val="both"/>
        <w:rPr>
          <w:lang w:val="es-ES_tradnl"/>
        </w:rPr>
      </w:pPr>
      <w:proofErr w:type="gramStart"/>
      <w:r>
        <w:rPr>
          <w:lang w:val="es-ES_tradnl"/>
        </w:rPr>
        <w:t>La microbiota</w:t>
      </w:r>
      <w:proofErr w:type="gramEnd"/>
      <w:r>
        <w:rPr>
          <w:lang w:val="es-ES_tradnl"/>
        </w:rPr>
        <w:t>, los probióticos y los prebióticos son áreas que están evolucionando a una velocidad vertiginosa. Por ello, en este encuentro científico se abordará el triángulo “Dieta-Microbiota-Salud”, sin olvidar nuevos descubrimientos y la nueva generación de probióticos que está llegando.</w:t>
      </w:r>
    </w:p>
    <w:p w14:paraId="77E760B4" w14:textId="63AC5B95" w:rsidR="00F45BD1" w:rsidRPr="00F45BD1" w:rsidRDefault="00F45BD1" w:rsidP="00F45BD1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Papel de los probióticos en el síndrome metabólico</w:t>
      </w:r>
    </w:p>
    <w:p w14:paraId="3BC723CC" w14:textId="783331F2" w:rsidR="00B20771" w:rsidRDefault="00F45BD1" w:rsidP="00F45BD1">
      <w:pPr>
        <w:jc w:val="both"/>
        <w:rPr>
          <w:lang w:val="es-ES_tradnl"/>
        </w:rPr>
      </w:pPr>
      <w:r>
        <w:rPr>
          <w:lang w:val="es-ES_tradnl"/>
        </w:rPr>
        <w:t xml:space="preserve">Bajo el título </w:t>
      </w:r>
      <w:r w:rsidRPr="00F45BD1">
        <w:rPr>
          <w:b/>
          <w:bCs/>
          <w:lang w:val="es-ES_tradnl"/>
        </w:rPr>
        <w:t>Microbiota: su importancia en la gestión del síndrome metabólico</w:t>
      </w:r>
      <w:r>
        <w:rPr>
          <w:lang w:val="es-ES_tradnl"/>
        </w:rPr>
        <w:t xml:space="preserve">, el Dr. Miguel </w:t>
      </w:r>
      <w:proofErr w:type="spellStart"/>
      <w:r>
        <w:rPr>
          <w:lang w:val="es-ES_tradnl"/>
        </w:rPr>
        <w:t>Gueimonde</w:t>
      </w:r>
      <w:proofErr w:type="spellEnd"/>
      <w:r>
        <w:rPr>
          <w:lang w:val="es-ES_tradnl"/>
        </w:rPr>
        <w:t xml:space="preserve"> y la Dra. Marta Porta abordarán</w:t>
      </w:r>
      <w:r w:rsidR="001A2011">
        <w:rPr>
          <w:lang w:val="es-ES_tradnl"/>
        </w:rPr>
        <w:t xml:space="preserve"> en el Workshop</w:t>
      </w:r>
      <w:r>
        <w:rPr>
          <w:lang w:val="es-ES_tradnl"/>
        </w:rPr>
        <w:t xml:space="preserve"> la </w:t>
      </w:r>
      <w:r w:rsidR="00D53488" w:rsidRPr="00D53488">
        <w:rPr>
          <w:lang w:val="es-ES_tradnl"/>
        </w:rPr>
        <w:t xml:space="preserve">relación existente entre la </w:t>
      </w:r>
      <w:proofErr w:type="spellStart"/>
      <w:r w:rsidR="00D53488" w:rsidRPr="00D53488">
        <w:rPr>
          <w:lang w:val="es-ES_tradnl"/>
        </w:rPr>
        <w:t>disbisosis</w:t>
      </w:r>
      <w:proofErr w:type="spellEnd"/>
      <w:r w:rsidR="00B20771">
        <w:rPr>
          <w:lang w:val="es-ES_tradnl"/>
        </w:rPr>
        <w:t xml:space="preserve"> intestinal</w:t>
      </w:r>
      <w:r w:rsidR="00D53488" w:rsidRPr="00D53488">
        <w:rPr>
          <w:lang w:val="es-ES_tradnl"/>
        </w:rPr>
        <w:t xml:space="preserve"> y las alteraciones propias del síndrome metabólico</w:t>
      </w:r>
      <w:r w:rsidR="00B20771">
        <w:rPr>
          <w:lang w:val="es-ES_tradnl"/>
        </w:rPr>
        <w:t xml:space="preserve">. Y explicarán que </w:t>
      </w:r>
      <w:r w:rsidR="00D53488" w:rsidRPr="00D53488">
        <w:rPr>
          <w:lang w:val="es-ES_tradnl"/>
        </w:rPr>
        <w:t xml:space="preserve">modular la composición </w:t>
      </w:r>
      <w:proofErr w:type="gramStart"/>
      <w:r w:rsidR="00D53488" w:rsidRPr="00D53488">
        <w:rPr>
          <w:lang w:val="es-ES_tradnl"/>
        </w:rPr>
        <w:t>de la microbiota intestinal</w:t>
      </w:r>
      <w:proofErr w:type="gramEnd"/>
      <w:r w:rsidR="00D53488" w:rsidRPr="00D53488">
        <w:rPr>
          <w:lang w:val="es-ES_tradnl"/>
        </w:rPr>
        <w:t xml:space="preserve"> mediante el uso de probióticos podría ser una estrategia terapéutica a tener en cuenta.</w:t>
      </w:r>
      <w:r w:rsidR="00B20771">
        <w:rPr>
          <w:lang w:val="es-ES_tradnl"/>
        </w:rPr>
        <w:t xml:space="preserve"> </w:t>
      </w:r>
    </w:p>
    <w:p w14:paraId="2599F71A" w14:textId="7F85EC9F" w:rsidR="00B20771" w:rsidRDefault="00B20771" w:rsidP="00F45BD1">
      <w:pPr>
        <w:jc w:val="both"/>
        <w:rPr>
          <w:lang w:val="es-ES_tradnl"/>
        </w:rPr>
      </w:pPr>
      <w:r>
        <w:rPr>
          <w:lang w:val="es-ES_tradnl"/>
        </w:rPr>
        <w:t xml:space="preserve">Los probióticos más utilizados pertenecen a los géneros </w:t>
      </w:r>
      <w:r w:rsidRPr="0093483D">
        <w:rPr>
          <w:i/>
          <w:iCs/>
          <w:lang w:val="es-ES_tradnl"/>
        </w:rPr>
        <w:t>Lactobacillus</w:t>
      </w:r>
      <w:r>
        <w:rPr>
          <w:lang w:val="es-ES_tradnl"/>
        </w:rPr>
        <w:t xml:space="preserve"> y </w:t>
      </w:r>
      <w:proofErr w:type="spellStart"/>
      <w:r w:rsidRPr="0093483D">
        <w:rPr>
          <w:i/>
          <w:iCs/>
          <w:lang w:val="es-ES_tradnl"/>
        </w:rPr>
        <w:t>Bifi</w:t>
      </w:r>
      <w:r w:rsidR="00292186">
        <w:rPr>
          <w:i/>
          <w:iCs/>
          <w:lang w:val="es-ES_tradnl"/>
        </w:rPr>
        <w:t>d</w:t>
      </w:r>
      <w:r w:rsidRPr="0093483D">
        <w:rPr>
          <w:i/>
          <w:iCs/>
          <w:lang w:val="es-ES_tradnl"/>
        </w:rPr>
        <w:t>obacterium</w:t>
      </w:r>
      <w:proofErr w:type="spellEnd"/>
      <w:r>
        <w:rPr>
          <w:lang w:val="es-ES_tradnl"/>
        </w:rPr>
        <w:t xml:space="preserve"> y </w:t>
      </w:r>
      <w:r w:rsidR="0093483D">
        <w:rPr>
          <w:lang w:val="es-ES_tradnl"/>
        </w:rPr>
        <w:t xml:space="preserve">otros, utilizados en menor grado, que pertenecen a los géneros </w:t>
      </w:r>
      <w:proofErr w:type="spellStart"/>
      <w:r w:rsidR="0093483D" w:rsidRPr="0093483D">
        <w:rPr>
          <w:i/>
          <w:iCs/>
          <w:lang w:val="es-ES_tradnl"/>
        </w:rPr>
        <w:t>Saccharomyces</w:t>
      </w:r>
      <w:proofErr w:type="spellEnd"/>
      <w:r w:rsidR="0093483D">
        <w:rPr>
          <w:lang w:val="es-ES_tradnl"/>
        </w:rPr>
        <w:t xml:space="preserve">, </w:t>
      </w:r>
      <w:proofErr w:type="spellStart"/>
      <w:r w:rsidR="0093483D" w:rsidRPr="0093483D">
        <w:rPr>
          <w:i/>
          <w:iCs/>
          <w:lang w:val="es-ES_tradnl"/>
        </w:rPr>
        <w:t>Streptococcus</w:t>
      </w:r>
      <w:proofErr w:type="spellEnd"/>
      <w:r w:rsidR="0093483D">
        <w:rPr>
          <w:lang w:val="es-ES_tradnl"/>
        </w:rPr>
        <w:t xml:space="preserve"> y </w:t>
      </w:r>
      <w:proofErr w:type="spellStart"/>
      <w:r w:rsidR="0093483D" w:rsidRPr="0093483D">
        <w:rPr>
          <w:i/>
          <w:iCs/>
          <w:lang w:val="es-ES_tradnl"/>
        </w:rPr>
        <w:t>Enterococcus</w:t>
      </w:r>
      <w:proofErr w:type="spellEnd"/>
      <w:r w:rsidR="0093483D">
        <w:rPr>
          <w:lang w:val="es-ES_tradnl"/>
        </w:rPr>
        <w:t>.</w:t>
      </w:r>
    </w:p>
    <w:p w14:paraId="4A9F2C0C" w14:textId="3EDDB411" w:rsidR="00C37688" w:rsidRPr="00C37688" w:rsidRDefault="00C37688" w:rsidP="00B15FAB">
      <w:pPr>
        <w:jc w:val="both"/>
        <w:rPr>
          <w:b/>
          <w:bCs/>
          <w:lang w:val="es-ES_tradnl"/>
        </w:rPr>
      </w:pPr>
      <w:proofErr w:type="spellStart"/>
      <w:r w:rsidRPr="00C37688">
        <w:rPr>
          <w:b/>
          <w:bCs/>
          <w:lang w:val="es-ES_tradnl"/>
        </w:rPr>
        <w:t>MedibiotiX</w:t>
      </w:r>
      <w:proofErr w:type="spellEnd"/>
      <w:r w:rsidRPr="00C37688">
        <w:rPr>
          <w:b/>
          <w:bCs/>
          <w:lang w:val="es-ES_tradnl"/>
        </w:rPr>
        <w:t xml:space="preserve">: nueva línea de simbióticos de </w:t>
      </w:r>
      <w:proofErr w:type="spellStart"/>
      <w:r w:rsidRPr="00C37688">
        <w:rPr>
          <w:b/>
          <w:bCs/>
          <w:lang w:val="es-ES_tradnl"/>
        </w:rPr>
        <w:t>Heel</w:t>
      </w:r>
      <w:proofErr w:type="spellEnd"/>
      <w:r w:rsidRPr="00C37688">
        <w:rPr>
          <w:b/>
          <w:bCs/>
          <w:lang w:val="es-ES_tradnl"/>
        </w:rPr>
        <w:t xml:space="preserve"> España</w:t>
      </w:r>
    </w:p>
    <w:p w14:paraId="5A51C6B7" w14:textId="015B1316" w:rsidR="00C37688" w:rsidRDefault="00BD3E32" w:rsidP="00B15FAB">
      <w:pPr>
        <w:jc w:val="both"/>
        <w:rPr>
          <w:lang w:val="es-ES_tradnl"/>
        </w:rPr>
      </w:pPr>
      <w:r>
        <w:rPr>
          <w:lang w:val="es-ES_tradnl"/>
        </w:rPr>
        <w:t xml:space="preserve">En los últimos años, distintas investigaciones han evidenciado el importante papel </w:t>
      </w:r>
      <w:proofErr w:type="gramStart"/>
      <w:r>
        <w:rPr>
          <w:lang w:val="es-ES_tradnl"/>
        </w:rPr>
        <w:t>de la microbiota intestinal</w:t>
      </w:r>
      <w:proofErr w:type="gramEnd"/>
      <w:r>
        <w:rPr>
          <w:lang w:val="es-ES_tradnl"/>
        </w:rPr>
        <w:t xml:space="preserve"> y el uso de probióticos en la prevención y tratamiento de diversas enfermedades. Por este motivo, </w:t>
      </w:r>
      <w:r w:rsidR="00C37688">
        <w:rPr>
          <w:lang w:val="es-ES_tradnl"/>
        </w:rPr>
        <w:t xml:space="preserve">Laboratorios </w:t>
      </w:r>
      <w:proofErr w:type="spellStart"/>
      <w:r w:rsidR="00C37688">
        <w:rPr>
          <w:lang w:val="es-ES_tradnl"/>
        </w:rPr>
        <w:t>Heel</w:t>
      </w:r>
      <w:proofErr w:type="spellEnd"/>
      <w:r w:rsidR="00C37688">
        <w:rPr>
          <w:lang w:val="es-ES_tradnl"/>
        </w:rPr>
        <w:t xml:space="preserve"> España </w:t>
      </w:r>
      <w:r>
        <w:rPr>
          <w:lang w:val="es-ES_tradnl"/>
        </w:rPr>
        <w:t>apostó hace más de 5 años por el lanzamiento de una completa línea de pr</w:t>
      </w:r>
      <w:r w:rsidR="00292186">
        <w:rPr>
          <w:lang w:val="es-ES_tradnl"/>
        </w:rPr>
        <w:t>o</w:t>
      </w:r>
      <w:r>
        <w:rPr>
          <w:lang w:val="es-ES_tradnl"/>
        </w:rPr>
        <w:t>bióticos y prebióticos que ha mejorado</w:t>
      </w:r>
      <w:r w:rsidR="002212F4">
        <w:rPr>
          <w:lang w:val="es-ES_tradnl"/>
        </w:rPr>
        <w:t>,</w:t>
      </w:r>
      <w:r>
        <w:rPr>
          <w:lang w:val="es-ES_tradnl"/>
        </w:rPr>
        <w:t xml:space="preserve"> a día de hoy</w:t>
      </w:r>
      <w:r w:rsidR="002212F4">
        <w:rPr>
          <w:lang w:val="es-ES_tradnl"/>
        </w:rPr>
        <w:t>,</w:t>
      </w:r>
      <w:r>
        <w:rPr>
          <w:lang w:val="es-ES_tradnl"/>
        </w:rPr>
        <w:t xml:space="preserve"> con el lanzamiento de </w:t>
      </w:r>
      <w:proofErr w:type="spellStart"/>
      <w:r>
        <w:rPr>
          <w:lang w:val="es-ES_tradnl"/>
        </w:rPr>
        <w:t>MedibiotiX</w:t>
      </w:r>
      <w:proofErr w:type="spellEnd"/>
      <w:r w:rsidR="002212F4">
        <w:rPr>
          <w:lang w:val="es-ES_tradnl"/>
        </w:rPr>
        <w:t>.</w:t>
      </w:r>
    </w:p>
    <w:p w14:paraId="478D2CCC" w14:textId="0DFC6B79" w:rsidR="00C86435" w:rsidRDefault="00C86435" w:rsidP="00B15FAB">
      <w:pPr>
        <w:jc w:val="both"/>
        <w:rPr>
          <w:lang w:val="es-ES_tradnl"/>
        </w:rPr>
      </w:pPr>
    </w:p>
    <w:p w14:paraId="50B1C1C0" w14:textId="2A1082C0" w:rsidR="00812AFE" w:rsidRPr="00B57C5C" w:rsidRDefault="00C86435">
      <w:pPr>
        <w:rPr>
          <w:lang w:val="es-ES_tradnl"/>
        </w:rPr>
      </w:pPr>
      <w:r>
        <w:rPr>
          <w:lang w:val="es-ES_tradnl"/>
        </w:rPr>
        <w:t xml:space="preserve">Toda la información del Workshop pinchando </w:t>
      </w:r>
      <w:hyperlink r:id="rId4" w:history="1">
        <w:r w:rsidRPr="00C86435">
          <w:rPr>
            <w:rStyle w:val="Hipervnculo"/>
            <w:lang w:val="es-ES_tradnl"/>
          </w:rPr>
          <w:t>aquí</w:t>
        </w:r>
      </w:hyperlink>
    </w:p>
    <w:sectPr w:rsidR="00812AFE" w:rsidRPr="00B57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5C"/>
    <w:rsid w:val="001A2011"/>
    <w:rsid w:val="002212F4"/>
    <w:rsid w:val="00292186"/>
    <w:rsid w:val="004F61A2"/>
    <w:rsid w:val="006C6D1D"/>
    <w:rsid w:val="007D2C26"/>
    <w:rsid w:val="00812AFE"/>
    <w:rsid w:val="0093483D"/>
    <w:rsid w:val="00B15FAB"/>
    <w:rsid w:val="00B20771"/>
    <w:rsid w:val="00B57C5C"/>
    <w:rsid w:val="00BD3E32"/>
    <w:rsid w:val="00C37688"/>
    <w:rsid w:val="00C86435"/>
    <w:rsid w:val="00D53488"/>
    <w:rsid w:val="00F05B35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B749"/>
  <w15:chartTrackingRefBased/>
  <w15:docId w15:val="{4B8FB11E-88C9-4CA1-8774-50DB0448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C5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53488"/>
    <w:rPr>
      <w:b/>
      <w:bCs/>
    </w:rPr>
  </w:style>
  <w:style w:type="character" w:styleId="nfasis">
    <w:name w:val="Emphasis"/>
    <w:basedOn w:val="Fuentedeprrafopredeter"/>
    <w:uiPriority w:val="20"/>
    <w:qFormat/>
    <w:rsid w:val="004F61A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864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orkshopsemipyp2022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8</cp:revision>
  <dcterms:created xsi:type="dcterms:W3CDTF">2022-06-02T11:09:00Z</dcterms:created>
  <dcterms:modified xsi:type="dcterms:W3CDTF">2022-06-06T10:03:00Z</dcterms:modified>
</cp:coreProperties>
</file>